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2DD6C" w14:textId="063A6E47" w:rsidR="00364697" w:rsidRPr="00603FF3" w:rsidRDefault="00364697" w:rsidP="00364697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  <w:szCs w:val="24"/>
        </w:rPr>
      </w:pPr>
      <w:r w:rsidRPr="00603FF3">
        <w:rPr>
          <w:rFonts w:ascii="Arial" w:hAnsi="Arial" w:cs="Arial"/>
          <w:b/>
          <w:bCs/>
          <w:sz w:val="24"/>
          <w:szCs w:val="24"/>
        </w:rPr>
        <w:t xml:space="preserve">3GPP TSG RAN WG1 </w:t>
      </w:r>
      <w:r>
        <w:rPr>
          <w:rFonts w:ascii="Arial" w:hAnsi="Arial" w:cs="Arial"/>
          <w:b/>
          <w:bCs/>
          <w:sz w:val="24"/>
          <w:szCs w:val="24"/>
        </w:rPr>
        <w:t>#</w:t>
      </w:r>
      <w:r>
        <w:rPr>
          <w:rFonts w:ascii="Arial" w:hAnsi="Arial" w:cs="Arial"/>
          <w:b/>
          <w:sz w:val="24"/>
        </w:rPr>
        <w:t>10</w:t>
      </w:r>
      <w:r w:rsidR="0037575C">
        <w:rPr>
          <w:rFonts w:ascii="Arial" w:hAnsi="Arial" w:cs="Arial"/>
          <w:b/>
          <w:sz w:val="24"/>
        </w:rPr>
        <w:t>5</w:t>
      </w:r>
      <w:r w:rsidR="00317350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 xml:space="preserve">e                                             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  </w:t>
      </w:r>
      <w:r w:rsidR="004C7E87" w:rsidRPr="004C7E87">
        <w:rPr>
          <w:rFonts w:ascii="Arial" w:hAnsi="Arial" w:cs="Arial"/>
          <w:b/>
          <w:bCs/>
          <w:sz w:val="24"/>
          <w:szCs w:val="24"/>
        </w:rPr>
        <w:t>R1-2105411</w:t>
      </w:r>
    </w:p>
    <w:p w14:paraId="13D5560C" w14:textId="5C0ED441" w:rsidR="00364697" w:rsidRPr="00DA12F7" w:rsidRDefault="00364697" w:rsidP="00364697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>e-Meeting</w:t>
      </w:r>
      <w:r>
        <w:rPr>
          <w:rFonts w:ascii="Arial" w:hAnsi="Arial" w:cs="Arial"/>
          <w:b/>
          <w:sz w:val="24"/>
          <w:szCs w:val="24"/>
        </w:rPr>
        <w:t xml:space="preserve">, </w:t>
      </w:r>
      <w:r w:rsidR="0037575C">
        <w:rPr>
          <w:rFonts w:ascii="Arial" w:hAnsi="Arial" w:cs="Arial"/>
          <w:b/>
          <w:sz w:val="24"/>
          <w:szCs w:val="24"/>
        </w:rPr>
        <w:t>May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37575C">
        <w:rPr>
          <w:rFonts w:ascii="Arial" w:hAnsi="Arial" w:cs="Arial"/>
          <w:b/>
          <w:sz w:val="24"/>
          <w:szCs w:val="24"/>
        </w:rPr>
        <w:t>19</w:t>
      </w:r>
      <w:r w:rsidRPr="007D56CA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–</w:t>
      </w:r>
      <w:r w:rsidR="00317350">
        <w:rPr>
          <w:rFonts w:ascii="Arial" w:hAnsi="Arial" w:cs="Arial"/>
          <w:b/>
          <w:sz w:val="24"/>
          <w:szCs w:val="24"/>
        </w:rPr>
        <w:t xml:space="preserve"> 2</w:t>
      </w:r>
      <w:r w:rsidR="0037575C">
        <w:rPr>
          <w:rFonts w:ascii="Arial" w:hAnsi="Arial" w:cs="Arial"/>
          <w:b/>
          <w:sz w:val="24"/>
          <w:szCs w:val="24"/>
        </w:rPr>
        <w:t>7</w:t>
      </w:r>
      <w:r w:rsidRPr="007D56CA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>, 2021</w:t>
      </w:r>
    </w:p>
    <w:p w14:paraId="7A52CDB7" w14:textId="77777777" w:rsidR="00364697" w:rsidRPr="00B04045" w:rsidRDefault="00364697" w:rsidP="00364697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val="en-GB" w:eastAsia="zh-CN"/>
        </w:rPr>
      </w:pPr>
    </w:p>
    <w:p w14:paraId="55AAF0FF" w14:textId="2B29EC93" w:rsidR="00364697" w:rsidRPr="00B04045" w:rsidRDefault="00364697" w:rsidP="003646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Agenda Item:</w:t>
      </w:r>
      <w:r w:rsidRPr="00B04045"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>8.</w:t>
      </w:r>
      <w:r w:rsidR="00317350">
        <w:rPr>
          <w:b/>
          <w:kern w:val="2"/>
          <w:lang w:eastAsia="zh-CN"/>
        </w:rPr>
        <w:t>4</w:t>
      </w:r>
      <w:r>
        <w:rPr>
          <w:b/>
          <w:kern w:val="2"/>
          <w:lang w:eastAsia="zh-CN"/>
        </w:rPr>
        <w:t>.3</w:t>
      </w:r>
    </w:p>
    <w:p w14:paraId="19EC48DF" w14:textId="77777777" w:rsidR="00364697" w:rsidRPr="00B04045" w:rsidRDefault="00364697" w:rsidP="003646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Source:</w:t>
      </w:r>
      <w:r w:rsidRPr="00B04045"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>NEC</w:t>
      </w:r>
    </w:p>
    <w:p w14:paraId="18B44B83" w14:textId="4B4290EC" w:rsidR="00364697" w:rsidRPr="00B04045" w:rsidRDefault="00364697" w:rsidP="003646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Title:</w:t>
      </w:r>
      <w:r w:rsidRPr="00B04045">
        <w:rPr>
          <w:b/>
          <w:kern w:val="2"/>
          <w:lang w:eastAsia="zh-CN"/>
        </w:rPr>
        <w:tab/>
      </w:r>
      <w:r w:rsidRPr="00EF2504">
        <w:rPr>
          <w:b/>
          <w:kern w:val="2"/>
          <w:lang w:eastAsia="zh-CN"/>
        </w:rPr>
        <w:t xml:space="preserve">Discussion on </w:t>
      </w:r>
      <w:r w:rsidR="00317350">
        <w:rPr>
          <w:b/>
          <w:kern w:val="2"/>
          <w:lang w:eastAsia="zh-CN"/>
        </w:rPr>
        <w:t>HARQ enhancements for NR NTN</w:t>
      </w:r>
    </w:p>
    <w:p w14:paraId="57C1926B" w14:textId="77777777" w:rsidR="00364697" w:rsidRPr="00B04045" w:rsidRDefault="00364697" w:rsidP="003646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Document for:</w:t>
      </w:r>
      <w:r w:rsidRPr="00B04045">
        <w:rPr>
          <w:b/>
          <w:kern w:val="2"/>
          <w:lang w:eastAsia="zh-CN"/>
        </w:rPr>
        <w:tab/>
      </w:r>
      <w:r>
        <w:rPr>
          <w:rFonts w:hint="eastAsia"/>
          <w:b/>
          <w:kern w:val="2"/>
          <w:lang w:eastAsia="zh-CN"/>
        </w:rPr>
        <w:t>Discussion</w:t>
      </w:r>
      <w:r>
        <w:rPr>
          <w:b/>
          <w:kern w:val="2"/>
          <w:lang w:eastAsia="zh-CN"/>
        </w:rPr>
        <w:t xml:space="preserve"> </w:t>
      </w:r>
    </w:p>
    <w:p w14:paraId="381AE4B2" w14:textId="77777777" w:rsidR="00364697" w:rsidRPr="00B04045" w:rsidRDefault="00364697" w:rsidP="00364697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AC441A0" w14:textId="77777777" w:rsidR="00364697" w:rsidRPr="00B04045" w:rsidRDefault="00364697" w:rsidP="00364697">
      <w:pPr>
        <w:pStyle w:val="Heading1"/>
        <w:spacing w:before="240"/>
        <w:ind w:left="578" w:hanging="578"/>
        <w:rPr>
          <w:lang w:eastAsia="zh-CN"/>
        </w:rPr>
      </w:pPr>
      <w:bookmarkStart w:id="0" w:name="_Ref124589705"/>
      <w:bookmarkStart w:id="1" w:name="_Ref129681862"/>
      <w:r w:rsidRPr="00B04045">
        <w:rPr>
          <w:lang w:eastAsia="zh-CN"/>
        </w:rPr>
        <w:t>Introduction</w:t>
      </w:r>
      <w:bookmarkEnd w:id="0"/>
      <w:bookmarkEnd w:id="1"/>
    </w:p>
    <w:p w14:paraId="78BFAE58" w14:textId="6A862F7B" w:rsidR="009309C4" w:rsidRPr="009309C4" w:rsidRDefault="009309C4" w:rsidP="009309C4">
      <w:pPr>
        <w:rPr>
          <w:rFonts w:eastAsia="MS Mincho"/>
        </w:rPr>
      </w:pPr>
      <w:r w:rsidRPr="009309C4">
        <w:rPr>
          <w:rFonts w:eastAsia="MS Mincho"/>
        </w:rPr>
        <w:t>The work item on solutions for NR to support non-terrestrial networks (NTN) was approved at RAN#86 and one objective is to specify HARQ enhancements for NTN. More specifically</w:t>
      </w:r>
      <w:r w:rsidR="007F433B">
        <w:rPr>
          <w:rFonts w:eastAsia="MS Mincho"/>
        </w:rPr>
        <w:t>, according to the WID</w:t>
      </w:r>
      <w:r w:rsidR="009F21B6">
        <w:rPr>
          <w:rFonts w:eastAsia="MS Mincho"/>
        </w:rPr>
        <w:t xml:space="preserve"> [1]</w:t>
      </w:r>
      <w:r w:rsidRPr="009309C4">
        <w:rPr>
          <w:rFonts w:eastAsia="MS Mincho"/>
        </w:rPr>
        <w:t>, HARQ enhancements as follows should be specified in RAN1:</w:t>
      </w:r>
    </w:p>
    <w:p w14:paraId="6C905C94" w14:textId="77777777" w:rsidR="009309C4" w:rsidRPr="009309C4" w:rsidRDefault="009309C4" w:rsidP="009309C4">
      <w:pPr>
        <w:pStyle w:val="ListParagraph"/>
        <w:numPr>
          <w:ilvl w:val="0"/>
          <w:numId w:val="8"/>
        </w:numPr>
        <w:rPr>
          <w:rFonts w:eastAsia="MS Mincho"/>
        </w:rPr>
      </w:pPr>
      <w:r w:rsidRPr="009309C4">
        <w:rPr>
          <w:rFonts w:eastAsia="MS Mincho"/>
        </w:rPr>
        <w:t xml:space="preserve">Number of HARQ process </w:t>
      </w:r>
    </w:p>
    <w:p w14:paraId="793C8848" w14:textId="77777777" w:rsidR="009309C4" w:rsidRPr="009309C4" w:rsidRDefault="009309C4" w:rsidP="009309C4">
      <w:pPr>
        <w:pStyle w:val="ListParagraph"/>
        <w:numPr>
          <w:ilvl w:val="0"/>
          <w:numId w:val="8"/>
        </w:numPr>
        <w:rPr>
          <w:rFonts w:eastAsia="MS Mincho"/>
        </w:rPr>
      </w:pPr>
      <w:r w:rsidRPr="009309C4">
        <w:rPr>
          <w:rFonts w:eastAsia="MS Mincho"/>
        </w:rPr>
        <w:t xml:space="preserve">Enabling / disabling of HARQ feedback as described in the TR 38.821 </w:t>
      </w:r>
    </w:p>
    <w:p w14:paraId="1DE674F7" w14:textId="2EA4635A" w:rsidR="00CA7BC6" w:rsidRPr="00CA7BC6" w:rsidRDefault="00CA7BC6" w:rsidP="00587D09">
      <w:pPr>
        <w:rPr>
          <w:bCs/>
        </w:rPr>
      </w:pPr>
      <w:r w:rsidRPr="00CA7BC6">
        <w:t xml:space="preserve">In this contribution, we discuss our views </w:t>
      </w:r>
      <w:r>
        <w:t>on</w:t>
      </w:r>
      <w:r w:rsidRPr="00CA7BC6">
        <w:t xml:space="preserve"> enhancements for HARQ-ACK codebooks when HARQ-ACK information is disabled, </w:t>
      </w:r>
      <w:r>
        <w:t xml:space="preserve">HARQ process ID indication and restriction on </w:t>
      </w:r>
      <w:r w:rsidRPr="00CA7BC6">
        <w:t xml:space="preserve">HARQ </w:t>
      </w:r>
      <w:r>
        <w:t>feedback disabling</w:t>
      </w:r>
      <w:r w:rsidRPr="00CA7BC6">
        <w:t>.</w:t>
      </w:r>
    </w:p>
    <w:p w14:paraId="12B88F8B" w14:textId="6340585A" w:rsidR="00364697" w:rsidRDefault="00364697" w:rsidP="00364697">
      <w:pPr>
        <w:pStyle w:val="Heading1"/>
        <w:spacing w:before="240"/>
        <w:ind w:left="578" w:hanging="578"/>
        <w:rPr>
          <w:lang w:eastAsia="zh-CN"/>
        </w:rPr>
      </w:pPr>
      <w:bookmarkStart w:id="2" w:name="_Ref129681832"/>
      <w:r>
        <w:rPr>
          <w:lang w:eastAsia="zh-CN"/>
        </w:rPr>
        <w:t>Discussion</w:t>
      </w:r>
    </w:p>
    <w:p w14:paraId="486CAF32" w14:textId="51B7CA09" w:rsidR="00316FAC" w:rsidRDefault="00316FAC" w:rsidP="00316FAC">
      <w:pPr>
        <w:pStyle w:val="Heading2"/>
        <w:rPr>
          <w:lang w:eastAsia="zh-CN"/>
        </w:rPr>
      </w:pPr>
      <w:bookmarkStart w:id="3" w:name="_Hlk67056900"/>
      <w:r>
        <w:rPr>
          <w:lang w:eastAsia="zh-CN"/>
        </w:rPr>
        <w:t>HARQ-ACK codebook enhancements</w:t>
      </w:r>
      <w:bookmarkEnd w:id="3"/>
    </w:p>
    <w:p w14:paraId="74D7F830" w14:textId="71D7B7E0" w:rsidR="000B2849" w:rsidRPr="00CA7BC6" w:rsidRDefault="0050217E" w:rsidP="0050217E">
      <w:pPr>
        <w:rPr>
          <w:bCs/>
        </w:rPr>
      </w:pPr>
      <w:r>
        <w:rPr>
          <w:rFonts w:eastAsia="MS Mincho"/>
        </w:rPr>
        <w:t>In RAN1#102-e meeting</w:t>
      </w:r>
      <w:r w:rsidR="004E66DE">
        <w:rPr>
          <w:rFonts w:eastAsia="MS Mincho"/>
        </w:rPr>
        <w:t>,</w:t>
      </w:r>
      <w:r>
        <w:rPr>
          <w:rFonts w:eastAsia="MS Mincho"/>
        </w:rPr>
        <w:t xml:space="preserve"> it was agreed that e</w:t>
      </w:r>
      <w:r w:rsidRPr="0050217E">
        <w:rPr>
          <w:rFonts w:eastAsia="MS Mincho"/>
        </w:rPr>
        <w:t>nabling/disabling on HARQ feedback for downlink transmission should be at least configurable per HARQ process via UE specific RRC signaling</w:t>
      </w:r>
      <w:r>
        <w:rPr>
          <w:rFonts w:eastAsia="MS Mincho"/>
        </w:rPr>
        <w:t xml:space="preserve">. </w:t>
      </w:r>
      <w:r w:rsidR="003B2BCA">
        <w:rPr>
          <w:rFonts w:eastAsia="MS Mincho"/>
        </w:rPr>
        <w:t xml:space="preserve">To avoid redundant feedback overhead, </w:t>
      </w:r>
      <w:r w:rsidR="000B2849" w:rsidRPr="00CA7BC6">
        <w:rPr>
          <w:rFonts w:eastAsia="MS Mincho"/>
        </w:rPr>
        <w:t xml:space="preserve">following agreements were made </w:t>
      </w:r>
      <w:r w:rsidR="000B2849">
        <w:rPr>
          <w:rFonts w:eastAsia="MS Mincho"/>
        </w:rPr>
        <w:t>in relation to HARQ-ACK codebook enhancement</w:t>
      </w:r>
      <w:r w:rsidR="000B2849" w:rsidRPr="00CA7BC6">
        <w:rPr>
          <w:rFonts w:eastAsia="MS Mincho"/>
        </w:rPr>
        <w:t xml:space="preserve"> </w:t>
      </w:r>
      <w:r w:rsidR="003B2BCA">
        <w:rPr>
          <w:rFonts w:eastAsia="MS Mincho"/>
        </w:rPr>
        <w:t xml:space="preserve">in RAN1#104-e </w:t>
      </w:r>
      <w:r w:rsidR="004E66DE">
        <w:rPr>
          <w:rFonts w:eastAsia="MS Mincho"/>
        </w:rPr>
        <w:t>meeting</w:t>
      </w:r>
      <w:r w:rsidR="004E66DE" w:rsidRPr="00CA7BC6">
        <w:rPr>
          <w:rFonts w:eastAsia="MS Mincho"/>
        </w:rPr>
        <w:t xml:space="preserve"> [</w:t>
      </w:r>
      <w:r w:rsidR="000B2849">
        <w:rPr>
          <w:rFonts w:eastAsia="MS Mincho"/>
        </w:rPr>
        <w:t>2</w:t>
      </w:r>
      <w:r w:rsidR="000B2849" w:rsidRPr="00CA7BC6">
        <w:rPr>
          <w:rFonts w:eastAsia="MS Mincho"/>
        </w:rPr>
        <w:t xml:space="preserve">]. </w:t>
      </w:r>
    </w:p>
    <w:p w14:paraId="18EDA905" w14:textId="77777777" w:rsidR="000B2849" w:rsidRPr="00CA7BC6" w:rsidRDefault="000B2849" w:rsidP="000B2849">
      <w:pPr>
        <w:autoSpaceDE/>
        <w:autoSpaceDN/>
        <w:adjustRightInd/>
        <w:snapToGrid/>
        <w:spacing w:after="0"/>
        <w:jc w:val="left"/>
        <w:rPr>
          <w:rFonts w:eastAsia="Batang"/>
          <w:lang w:val="en-GB" w:eastAsia="x-none"/>
        </w:rPr>
      </w:pPr>
      <w:r w:rsidRPr="00CA7BC6">
        <w:rPr>
          <w:rFonts w:eastAsia="Batang"/>
          <w:highlight w:val="green"/>
          <w:lang w:val="en-GB" w:eastAsia="x-none"/>
        </w:rPr>
        <w:t>Agreement:</w:t>
      </w:r>
    </w:p>
    <w:p w14:paraId="7079D18C" w14:textId="77777777" w:rsidR="000B2849" w:rsidRPr="00CA7BC6" w:rsidRDefault="000B2849" w:rsidP="000B2849">
      <w:pPr>
        <w:autoSpaceDE/>
        <w:autoSpaceDN/>
        <w:adjustRightInd/>
        <w:snapToGrid/>
        <w:spacing w:after="0"/>
        <w:jc w:val="left"/>
        <w:rPr>
          <w:rFonts w:eastAsia="Batang"/>
          <w:lang w:val="en-GB" w:eastAsia="x-none"/>
        </w:rPr>
      </w:pPr>
      <w:r w:rsidRPr="00CA7BC6">
        <w:rPr>
          <w:rFonts w:eastAsia="Batang"/>
          <w:lang w:val="en-GB" w:eastAsia="x-none"/>
        </w:rPr>
        <w:t>For Type-2 HARQ codebook in NTN: Reduce codebook size with HARQ-ACK codebook only including HARQ-ACK of PDSCH with feedback-enabled HARQ processes</w:t>
      </w:r>
    </w:p>
    <w:p w14:paraId="0C68D290" w14:textId="297D7D65" w:rsidR="000B2849" w:rsidRDefault="000B2849" w:rsidP="000B2849">
      <w:pPr>
        <w:rPr>
          <w:rFonts w:eastAsia="Batang"/>
          <w:lang w:val="en-GB" w:eastAsia="x-none"/>
        </w:rPr>
      </w:pPr>
      <w:r w:rsidRPr="00CA7BC6">
        <w:rPr>
          <w:rFonts w:eastAsia="Batang"/>
          <w:lang w:val="en-GB" w:eastAsia="x-none"/>
        </w:rPr>
        <w:t>FFS: The details of C-DAI and T-DAI counting for DCI of PDSCH with feedback-enable/disabled HARQ processes</w:t>
      </w:r>
      <w:r>
        <w:rPr>
          <w:rFonts w:eastAsia="Batang"/>
          <w:lang w:val="en-GB" w:eastAsia="x-none"/>
        </w:rPr>
        <w:t>.</w:t>
      </w:r>
    </w:p>
    <w:p w14:paraId="4E405712" w14:textId="6E62208B" w:rsidR="004E4F08" w:rsidRDefault="0088185F" w:rsidP="000B2849">
      <w:pPr>
        <w:rPr>
          <w:rFonts w:eastAsia="Batang"/>
          <w:lang w:val="en-GB" w:eastAsia="x-none"/>
        </w:rPr>
      </w:pPr>
      <w:r>
        <w:rPr>
          <w:rFonts w:eastAsia="Batang"/>
          <w:lang w:val="en-GB" w:eastAsia="x-none"/>
        </w:rPr>
        <w:t>For type-1 HARQ-ACK codebook, following options have been discussed without any agreement:</w:t>
      </w:r>
      <w:r w:rsidR="009F72C8">
        <w:rPr>
          <w:rFonts w:eastAsia="Batang"/>
          <w:lang w:val="en-GB" w:eastAsia="x-none"/>
        </w:rPr>
        <w:t xml:space="preserve"> </w:t>
      </w:r>
    </w:p>
    <w:p w14:paraId="10B3CF30" w14:textId="33002A01" w:rsidR="0088185F" w:rsidRDefault="0088185F" w:rsidP="0088185F">
      <w:pPr>
        <w:numPr>
          <w:ilvl w:val="0"/>
          <w:numId w:val="10"/>
        </w:numPr>
        <w:autoSpaceDE/>
        <w:autoSpaceDN/>
        <w:adjustRightInd/>
        <w:snapToGrid/>
        <w:spacing w:after="0"/>
        <w:jc w:val="left"/>
        <w:rPr>
          <w:color w:val="000000"/>
          <w:lang w:eastAsia="x-none"/>
        </w:rPr>
      </w:pPr>
      <w:r>
        <w:rPr>
          <w:color w:val="000000"/>
          <w:lang w:eastAsia="x-none"/>
        </w:rPr>
        <w:t xml:space="preserve">Option-1: No </w:t>
      </w:r>
      <w:r w:rsidR="005173E0">
        <w:rPr>
          <w:color w:val="000000"/>
          <w:lang w:eastAsia="x-none"/>
        </w:rPr>
        <w:t>enhancement.</w:t>
      </w:r>
    </w:p>
    <w:p w14:paraId="5D2027B9" w14:textId="77777777" w:rsidR="0088185F" w:rsidRDefault="0088185F" w:rsidP="0088185F">
      <w:pPr>
        <w:numPr>
          <w:ilvl w:val="0"/>
          <w:numId w:val="10"/>
        </w:numPr>
        <w:autoSpaceDE/>
        <w:autoSpaceDN/>
        <w:adjustRightInd/>
        <w:snapToGrid/>
        <w:spacing w:after="0"/>
        <w:jc w:val="left"/>
        <w:rPr>
          <w:color w:val="000000"/>
          <w:lang w:eastAsia="x-none"/>
        </w:rPr>
      </w:pPr>
      <w:r>
        <w:rPr>
          <w:color w:val="000000"/>
          <w:lang w:eastAsia="x-none"/>
        </w:rPr>
        <w:t>Option-2: Report NACK on disabled process</w:t>
      </w:r>
    </w:p>
    <w:p w14:paraId="35A0C265" w14:textId="77777777" w:rsidR="0088185F" w:rsidRDefault="0088185F" w:rsidP="0088185F">
      <w:pPr>
        <w:numPr>
          <w:ilvl w:val="0"/>
          <w:numId w:val="10"/>
        </w:numPr>
        <w:autoSpaceDE/>
        <w:autoSpaceDN/>
        <w:adjustRightInd/>
        <w:snapToGrid/>
        <w:spacing w:after="0"/>
        <w:jc w:val="left"/>
        <w:rPr>
          <w:color w:val="000000"/>
          <w:lang w:eastAsia="x-none"/>
        </w:rPr>
      </w:pPr>
      <w:r>
        <w:rPr>
          <w:color w:val="000000"/>
          <w:lang w:eastAsia="x-none"/>
        </w:rPr>
        <w:t>Option-3: Reduce codebook size with criteria </w:t>
      </w:r>
    </w:p>
    <w:p w14:paraId="595AEFF1" w14:textId="0FCAFE73" w:rsidR="0088185F" w:rsidRDefault="0088185F" w:rsidP="000B2849">
      <w:pPr>
        <w:rPr>
          <w:rFonts w:eastAsia="Batang"/>
          <w:lang w:val="en-GB" w:eastAsia="x-none"/>
        </w:rPr>
      </w:pPr>
    </w:p>
    <w:p w14:paraId="6F5C7D7F" w14:textId="256E94B1" w:rsidR="00BF47D2" w:rsidRPr="00BF47D2" w:rsidRDefault="00D72F36" w:rsidP="00BF47D2">
      <w:pPr>
        <w:rPr>
          <w:rFonts w:eastAsia="Batang"/>
          <w:lang w:val="en-GB" w:eastAsia="x-none"/>
        </w:rPr>
      </w:pPr>
      <w:r>
        <w:rPr>
          <w:rFonts w:eastAsia="Batang"/>
          <w:lang w:val="en-GB" w:eastAsia="x-none"/>
        </w:rPr>
        <w:t>O</w:t>
      </w:r>
      <w:r w:rsidR="008E30E2">
        <w:rPr>
          <w:rFonts w:eastAsia="Batang"/>
          <w:lang w:val="en-GB" w:eastAsia="x-none"/>
        </w:rPr>
        <w:t>ption-1, i.e., no enhancement is considered a straightforward way which can avoid any spec impacts</w:t>
      </w:r>
      <w:r>
        <w:rPr>
          <w:rFonts w:eastAsia="Batang"/>
          <w:lang w:val="en-GB" w:eastAsia="x-none"/>
        </w:rPr>
        <w:t>. However,</w:t>
      </w:r>
      <w:r w:rsidR="008E30E2">
        <w:rPr>
          <w:rFonts w:eastAsia="Batang"/>
          <w:lang w:val="en-GB" w:eastAsia="x-none"/>
        </w:rPr>
        <w:t xml:space="preserve"> </w:t>
      </w:r>
      <w:r>
        <w:rPr>
          <w:rFonts w:eastAsia="Batang"/>
          <w:lang w:val="en-GB" w:eastAsia="x-none"/>
        </w:rPr>
        <w:t xml:space="preserve">it needs to be clarified whether UE follows the legacy behaviour to generate ACK/NACK for disabled HARQ processes. If legacy </w:t>
      </w:r>
      <w:r w:rsidR="00A004FB">
        <w:rPr>
          <w:rFonts w:eastAsia="Batang"/>
          <w:lang w:val="en-GB" w:eastAsia="x-none"/>
        </w:rPr>
        <w:t>behaviour</w:t>
      </w:r>
      <w:r>
        <w:rPr>
          <w:rFonts w:eastAsia="Batang"/>
          <w:lang w:val="en-GB" w:eastAsia="x-none"/>
        </w:rPr>
        <w:t xml:space="preserve"> is not followed, </w:t>
      </w:r>
      <w:r w:rsidR="00C77B5B">
        <w:rPr>
          <w:rFonts w:eastAsia="Batang"/>
          <w:lang w:val="en-GB" w:eastAsia="x-none"/>
        </w:rPr>
        <w:t xml:space="preserve">Option-2 seems preferrable choice for semi-static HARQ codebook determination. However, </w:t>
      </w:r>
      <w:r w:rsidR="00E25189">
        <w:rPr>
          <w:rFonts w:eastAsia="Batang"/>
          <w:lang w:val="en-GB" w:eastAsia="x-none"/>
        </w:rPr>
        <w:t>when only few HARQ processes are enabled and with the extension of maximal supported HARQ process number to 32, enhancements for type-1 HARQ-ACK codebook can be useful to reduce redundant overhead.</w:t>
      </w:r>
      <w:r w:rsidR="00BF47D2">
        <w:rPr>
          <w:rFonts w:eastAsia="Batang"/>
          <w:lang w:val="en-GB" w:eastAsia="x-none"/>
        </w:rPr>
        <w:t xml:space="preserve"> </w:t>
      </w:r>
      <w:r w:rsidR="0044436D">
        <w:rPr>
          <w:rFonts w:eastAsia="Batang"/>
          <w:lang w:val="en-GB" w:eastAsia="x-none"/>
        </w:rPr>
        <w:t>In our view, f</w:t>
      </w:r>
      <w:r w:rsidR="00BF47D2">
        <w:rPr>
          <w:rFonts w:eastAsia="Batang"/>
          <w:lang w:val="en-GB" w:eastAsia="x-none"/>
        </w:rPr>
        <w:t xml:space="preserve">ollowing </w:t>
      </w:r>
      <w:r w:rsidR="00BF47D2" w:rsidRPr="00BF47D2">
        <w:rPr>
          <w:rFonts w:eastAsia="Batang"/>
          <w:lang w:val="en-GB" w:eastAsia="x-none"/>
        </w:rPr>
        <w:t xml:space="preserve">cases </w:t>
      </w:r>
      <w:r w:rsidR="0044436D">
        <w:rPr>
          <w:rFonts w:eastAsia="Batang"/>
          <w:lang w:val="en-GB" w:eastAsia="x-none"/>
        </w:rPr>
        <w:t xml:space="preserve">can be </w:t>
      </w:r>
      <w:r w:rsidR="00BF47D2">
        <w:rPr>
          <w:rFonts w:eastAsia="Batang"/>
          <w:lang w:val="en-GB" w:eastAsia="x-none"/>
        </w:rPr>
        <w:t>considered</w:t>
      </w:r>
      <w:r w:rsidR="00BF47D2" w:rsidRPr="00BF47D2">
        <w:rPr>
          <w:rFonts w:eastAsia="Batang"/>
          <w:lang w:val="en-GB" w:eastAsia="x-none"/>
        </w:rPr>
        <w:t xml:space="preserve"> for Type-1 codebook enhancement:</w:t>
      </w:r>
    </w:p>
    <w:p w14:paraId="4A477709" w14:textId="2EDCC0B6" w:rsidR="00BF47D2" w:rsidRPr="00BF47D2" w:rsidRDefault="00BF47D2" w:rsidP="00BF47D2">
      <w:pPr>
        <w:pStyle w:val="ListParagraph"/>
        <w:numPr>
          <w:ilvl w:val="0"/>
          <w:numId w:val="11"/>
        </w:numPr>
        <w:rPr>
          <w:rFonts w:eastAsia="Batang"/>
          <w:lang w:val="en-GB" w:eastAsia="x-none"/>
        </w:rPr>
      </w:pPr>
      <w:r w:rsidRPr="00BF47D2">
        <w:rPr>
          <w:rFonts w:eastAsia="Batang"/>
          <w:lang w:val="en-GB" w:eastAsia="x-none"/>
        </w:rPr>
        <w:t xml:space="preserve">Case-1: All HARQ process for one UE are configured as </w:t>
      </w:r>
      <w:r w:rsidR="005173E0" w:rsidRPr="00BF47D2">
        <w:rPr>
          <w:rFonts w:eastAsia="Batang"/>
          <w:lang w:val="en-GB" w:eastAsia="x-none"/>
        </w:rPr>
        <w:t>disabled</w:t>
      </w:r>
      <w:r w:rsidR="005173E0">
        <w:rPr>
          <w:rFonts w:eastAsia="Batang"/>
          <w:lang w:val="en-GB" w:eastAsia="x-none"/>
        </w:rPr>
        <w:t>.</w:t>
      </w:r>
    </w:p>
    <w:p w14:paraId="7F803A99" w14:textId="77777777" w:rsidR="0044436D" w:rsidRDefault="00BF47D2" w:rsidP="00832F7B">
      <w:pPr>
        <w:pStyle w:val="ListParagraph"/>
        <w:numPr>
          <w:ilvl w:val="0"/>
          <w:numId w:val="11"/>
        </w:numPr>
        <w:rPr>
          <w:rFonts w:eastAsia="Batang"/>
          <w:lang w:val="en-GB" w:eastAsia="x-none"/>
        </w:rPr>
      </w:pPr>
      <w:r w:rsidRPr="00BF47D2">
        <w:rPr>
          <w:rFonts w:eastAsia="Batang"/>
          <w:lang w:val="en-GB" w:eastAsia="x-none"/>
        </w:rPr>
        <w:t>Case-2:</w:t>
      </w:r>
      <w:r w:rsidR="00832F7B">
        <w:rPr>
          <w:rFonts w:eastAsia="Batang"/>
          <w:lang w:val="en-GB" w:eastAsia="x-none"/>
        </w:rPr>
        <w:t xml:space="preserve"> </w:t>
      </w:r>
      <w:r w:rsidRPr="00BF47D2">
        <w:rPr>
          <w:rFonts w:eastAsia="Batang"/>
          <w:lang w:val="en-GB" w:eastAsia="x-none"/>
        </w:rPr>
        <w:t xml:space="preserve">All HARQ process used for scheduling in </w:t>
      </w:r>
      <w:proofErr w:type="spellStart"/>
      <w:proofErr w:type="gramStart"/>
      <w:r w:rsidRPr="00BF47D2">
        <w:rPr>
          <w:rFonts w:eastAsia="Batang"/>
          <w:i/>
          <w:iCs/>
          <w:lang w:val="en-GB" w:eastAsia="x-none"/>
        </w:rPr>
        <w:t>M</w:t>
      </w:r>
      <w:r w:rsidRPr="00BF47D2">
        <w:rPr>
          <w:rFonts w:eastAsia="Batang"/>
          <w:i/>
          <w:iCs/>
          <w:vertAlign w:val="subscript"/>
          <w:lang w:val="en-GB" w:eastAsia="x-none"/>
        </w:rPr>
        <w:t>A,c</w:t>
      </w:r>
      <w:proofErr w:type="spellEnd"/>
      <w:proofErr w:type="gramEnd"/>
      <w:r w:rsidRPr="00BF47D2">
        <w:rPr>
          <w:rFonts w:eastAsia="Batang"/>
          <w:lang w:val="en-GB" w:eastAsia="x-none"/>
        </w:rPr>
        <w:t xml:space="preserve"> </w:t>
      </w:r>
      <w:r>
        <w:rPr>
          <w:rFonts w:eastAsia="Batang"/>
          <w:lang w:val="en-GB" w:eastAsia="x-none"/>
        </w:rPr>
        <w:t xml:space="preserve">occasions </w:t>
      </w:r>
      <w:r w:rsidRPr="00BF47D2">
        <w:rPr>
          <w:rFonts w:eastAsia="Batang"/>
          <w:lang w:val="en-GB" w:eastAsia="x-none"/>
        </w:rPr>
        <w:t>are disabled</w:t>
      </w:r>
      <w:r w:rsidR="0044436D">
        <w:rPr>
          <w:rFonts w:eastAsia="Batang"/>
          <w:lang w:val="en-GB" w:eastAsia="x-none"/>
        </w:rPr>
        <w:t>;</w:t>
      </w:r>
      <w:r w:rsidRPr="00BF47D2">
        <w:rPr>
          <w:rFonts w:eastAsia="Batang"/>
          <w:lang w:val="en-GB" w:eastAsia="x-none"/>
        </w:rPr>
        <w:t xml:space="preserve"> </w:t>
      </w:r>
    </w:p>
    <w:p w14:paraId="3BCF408B" w14:textId="77777777" w:rsidR="009F02E2" w:rsidRDefault="009F02E2" w:rsidP="009F02E2">
      <w:pPr>
        <w:pStyle w:val="ListParagraph"/>
        <w:rPr>
          <w:rFonts w:eastAsia="Batang"/>
          <w:lang w:val="en-GB" w:eastAsia="x-none"/>
        </w:rPr>
      </w:pPr>
    </w:p>
    <w:p w14:paraId="1E2B6099" w14:textId="4E0D7ADC" w:rsidR="000757FA" w:rsidRDefault="000757FA" w:rsidP="000757FA">
      <w:pPr>
        <w:rPr>
          <w:b/>
          <w:bCs/>
          <w:i/>
          <w:iCs/>
          <w:lang w:eastAsia="zh-CN"/>
        </w:rPr>
      </w:pPr>
      <w:r>
        <w:rPr>
          <w:szCs w:val="20"/>
        </w:rPr>
        <w:t xml:space="preserve">In our opinion, </w:t>
      </w:r>
      <w:bookmarkStart w:id="4" w:name="_Hlk67045814"/>
      <w:r>
        <w:rPr>
          <w:szCs w:val="20"/>
        </w:rPr>
        <w:t>when all HARQ processes for a UE are configured disabled</w:t>
      </w:r>
      <w:bookmarkEnd w:id="4"/>
      <w:r>
        <w:rPr>
          <w:szCs w:val="20"/>
        </w:rPr>
        <w:t xml:space="preserve">, HARQ-ACK report can be omitted without any concerns of </w:t>
      </w:r>
      <w:r w:rsidRPr="00BF47D2">
        <w:rPr>
          <w:rFonts w:eastAsia="Batang"/>
          <w:lang w:val="en-GB" w:eastAsia="x-none"/>
        </w:rPr>
        <w:t xml:space="preserve">ambiguity between </w:t>
      </w:r>
      <w:proofErr w:type="spellStart"/>
      <w:r w:rsidRPr="00BF47D2">
        <w:rPr>
          <w:rFonts w:eastAsia="Batang"/>
          <w:lang w:val="en-GB" w:eastAsia="x-none"/>
        </w:rPr>
        <w:t>gNB</w:t>
      </w:r>
      <w:proofErr w:type="spellEnd"/>
      <w:r w:rsidRPr="00BF47D2">
        <w:rPr>
          <w:rFonts w:eastAsia="Batang"/>
          <w:lang w:val="en-GB" w:eastAsia="x-none"/>
        </w:rPr>
        <w:t xml:space="preserve"> and UE</w:t>
      </w:r>
      <w:r>
        <w:rPr>
          <w:rFonts w:eastAsia="Batang"/>
          <w:lang w:val="en-GB" w:eastAsia="x-none"/>
        </w:rPr>
        <w:t xml:space="preserve">. </w:t>
      </w:r>
    </w:p>
    <w:p w14:paraId="0D139821" w14:textId="3587CA38" w:rsidR="000757FA" w:rsidRDefault="000757FA" w:rsidP="000757FA">
      <w:pPr>
        <w:rPr>
          <w:i/>
          <w:iCs/>
          <w:lang w:eastAsia="zh-CN"/>
        </w:rPr>
      </w:pPr>
      <w:r w:rsidRPr="009E1E2B">
        <w:rPr>
          <w:b/>
          <w:bCs/>
          <w:i/>
          <w:iCs/>
          <w:lang w:eastAsia="zh-CN"/>
        </w:rPr>
        <w:lastRenderedPageBreak/>
        <w:t xml:space="preserve">Proposal 1: </w:t>
      </w:r>
      <w:r>
        <w:rPr>
          <w:i/>
          <w:iCs/>
          <w:lang w:eastAsia="zh-CN"/>
        </w:rPr>
        <w:t>W</w:t>
      </w:r>
      <w:r w:rsidRPr="000757FA">
        <w:rPr>
          <w:i/>
          <w:iCs/>
          <w:lang w:eastAsia="zh-CN"/>
        </w:rPr>
        <w:t>hen all HARQ processes for a UE are configured disabled</w:t>
      </w:r>
      <w:r>
        <w:rPr>
          <w:i/>
          <w:iCs/>
          <w:lang w:eastAsia="zh-CN"/>
        </w:rPr>
        <w:t>,</w:t>
      </w:r>
      <w:r w:rsidRPr="000757FA">
        <w:rPr>
          <w:i/>
          <w:iCs/>
          <w:lang w:eastAsia="zh-CN"/>
        </w:rPr>
        <w:t xml:space="preserve"> </w:t>
      </w:r>
      <w:r w:rsidR="00825706">
        <w:rPr>
          <w:i/>
          <w:iCs/>
          <w:lang w:eastAsia="zh-CN"/>
        </w:rPr>
        <w:t>HARQ-ACK feedback is omitted</w:t>
      </w:r>
      <w:r w:rsidRPr="009E1E2B">
        <w:rPr>
          <w:i/>
          <w:iCs/>
          <w:lang w:eastAsia="zh-CN"/>
        </w:rPr>
        <w:t>.</w:t>
      </w:r>
    </w:p>
    <w:p w14:paraId="2234AADF" w14:textId="12BB7C1B" w:rsidR="009F02E2" w:rsidRDefault="000763D8" w:rsidP="009F02E2">
      <w:pPr>
        <w:rPr>
          <w:rFonts w:eastAsia="Batang"/>
          <w:lang w:val="en-GB" w:eastAsia="x-none"/>
        </w:rPr>
      </w:pPr>
      <w:r w:rsidRPr="000763D8">
        <w:rPr>
          <w:szCs w:val="20"/>
        </w:rPr>
        <w:t>Similar</w:t>
      </w:r>
      <w:r w:rsidR="00897B02">
        <w:rPr>
          <w:szCs w:val="20"/>
        </w:rPr>
        <w:t>ly</w:t>
      </w:r>
      <w:r w:rsidRPr="000763D8">
        <w:rPr>
          <w:szCs w:val="20"/>
        </w:rPr>
        <w:t xml:space="preserve"> to case-1, </w:t>
      </w:r>
      <w:r>
        <w:rPr>
          <w:szCs w:val="20"/>
        </w:rPr>
        <w:t xml:space="preserve">HARQ-ACK feedback can be omitted in case when </w:t>
      </w:r>
      <w:r w:rsidRPr="00BF47D2">
        <w:rPr>
          <w:rFonts w:eastAsia="Batang"/>
          <w:lang w:val="en-GB" w:eastAsia="x-none"/>
        </w:rPr>
        <w:t>HARQ process</w:t>
      </w:r>
      <w:r>
        <w:rPr>
          <w:rFonts w:eastAsia="Batang"/>
          <w:lang w:val="en-GB" w:eastAsia="x-none"/>
        </w:rPr>
        <w:t>es</w:t>
      </w:r>
      <w:r w:rsidRPr="00BF47D2">
        <w:rPr>
          <w:rFonts w:eastAsia="Batang"/>
          <w:lang w:val="en-GB" w:eastAsia="x-none"/>
        </w:rPr>
        <w:t xml:space="preserve"> used for scheduling in </w:t>
      </w:r>
      <w:proofErr w:type="spellStart"/>
      <w:proofErr w:type="gramStart"/>
      <w:r w:rsidRPr="00BF47D2">
        <w:rPr>
          <w:rFonts w:eastAsia="Batang"/>
          <w:i/>
          <w:iCs/>
          <w:lang w:val="en-GB" w:eastAsia="x-none"/>
        </w:rPr>
        <w:t>M</w:t>
      </w:r>
      <w:r w:rsidRPr="00BF47D2">
        <w:rPr>
          <w:rFonts w:eastAsia="Batang"/>
          <w:i/>
          <w:iCs/>
          <w:vertAlign w:val="subscript"/>
          <w:lang w:val="en-GB" w:eastAsia="x-none"/>
        </w:rPr>
        <w:t>A,c</w:t>
      </w:r>
      <w:proofErr w:type="spellEnd"/>
      <w:proofErr w:type="gramEnd"/>
      <w:r w:rsidRPr="00BF47D2">
        <w:rPr>
          <w:rFonts w:eastAsia="Batang"/>
          <w:lang w:val="en-GB" w:eastAsia="x-none"/>
        </w:rPr>
        <w:t xml:space="preserve"> </w:t>
      </w:r>
      <w:r>
        <w:rPr>
          <w:rFonts w:eastAsia="Batang"/>
          <w:lang w:val="en-GB" w:eastAsia="x-none"/>
        </w:rPr>
        <w:t xml:space="preserve">occasions </w:t>
      </w:r>
      <w:r w:rsidRPr="00BF47D2">
        <w:rPr>
          <w:rFonts w:eastAsia="Batang"/>
          <w:lang w:val="en-GB" w:eastAsia="x-none"/>
        </w:rPr>
        <w:t>are disabled</w:t>
      </w:r>
      <w:r>
        <w:rPr>
          <w:rFonts w:eastAsia="Batang"/>
          <w:lang w:val="en-GB" w:eastAsia="x-none"/>
        </w:rPr>
        <w:t xml:space="preserve">. However, concerns were raised in the </w:t>
      </w:r>
      <w:r w:rsidR="00CA2864">
        <w:rPr>
          <w:rFonts w:eastAsia="MS Mincho"/>
        </w:rPr>
        <w:t>RAN1#104-e meeting</w:t>
      </w:r>
      <w:r>
        <w:rPr>
          <w:rFonts w:eastAsia="Batang"/>
          <w:lang w:val="en-GB" w:eastAsia="x-none"/>
        </w:rPr>
        <w:t xml:space="preserve"> that </w:t>
      </w:r>
      <w:r w:rsidR="00796F07">
        <w:rPr>
          <w:rFonts w:eastAsia="Batang"/>
          <w:lang w:val="en-GB" w:eastAsia="x-none"/>
        </w:rPr>
        <w:t xml:space="preserve">this can cause ambiguity between </w:t>
      </w:r>
      <w:proofErr w:type="spellStart"/>
      <w:r w:rsidR="00796F07">
        <w:rPr>
          <w:rFonts w:eastAsia="Batang"/>
          <w:lang w:val="en-GB" w:eastAsia="x-none"/>
        </w:rPr>
        <w:t>gNB</w:t>
      </w:r>
      <w:proofErr w:type="spellEnd"/>
      <w:r w:rsidR="00796F07">
        <w:rPr>
          <w:rFonts w:eastAsia="Batang"/>
          <w:lang w:val="en-GB" w:eastAsia="x-none"/>
        </w:rPr>
        <w:t xml:space="preserve"> and UE since UE cannot know all HARQ processes are disabled in case of </w:t>
      </w:r>
      <w:proofErr w:type="gramStart"/>
      <w:r w:rsidR="00796F07">
        <w:rPr>
          <w:rFonts w:eastAsia="Batang"/>
          <w:lang w:val="en-GB" w:eastAsia="x-none"/>
        </w:rPr>
        <w:t>DTX</w:t>
      </w:r>
      <w:proofErr w:type="gramEnd"/>
      <w:r w:rsidR="00796F07">
        <w:rPr>
          <w:rFonts w:eastAsia="Batang"/>
          <w:lang w:val="en-GB" w:eastAsia="x-none"/>
        </w:rPr>
        <w:t xml:space="preserve"> and DCI miss detection. </w:t>
      </w:r>
      <w:r w:rsidR="005D6059">
        <w:rPr>
          <w:rFonts w:eastAsia="Batang"/>
          <w:lang w:val="en-GB" w:eastAsia="x-none"/>
        </w:rPr>
        <w:t xml:space="preserve">In our view, ambiguity can be avoided by signalling to the UE that all HARQ processes </w:t>
      </w:r>
      <w:r w:rsidR="007501A1">
        <w:rPr>
          <w:rFonts w:eastAsia="Batang"/>
          <w:lang w:val="en-GB" w:eastAsia="x-none"/>
        </w:rPr>
        <w:t xml:space="preserve">in </w:t>
      </w:r>
      <w:proofErr w:type="spellStart"/>
      <w:proofErr w:type="gramStart"/>
      <w:r w:rsidR="007501A1" w:rsidRPr="00BF47D2">
        <w:rPr>
          <w:rFonts w:eastAsia="Batang"/>
          <w:i/>
          <w:iCs/>
          <w:lang w:val="en-GB" w:eastAsia="x-none"/>
        </w:rPr>
        <w:t>M</w:t>
      </w:r>
      <w:r w:rsidR="007501A1" w:rsidRPr="00BF47D2">
        <w:rPr>
          <w:rFonts w:eastAsia="Batang"/>
          <w:i/>
          <w:iCs/>
          <w:vertAlign w:val="subscript"/>
          <w:lang w:val="en-GB" w:eastAsia="x-none"/>
        </w:rPr>
        <w:t>A,c</w:t>
      </w:r>
      <w:proofErr w:type="spellEnd"/>
      <w:proofErr w:type="gramEnd"/>
      <w:r w:rsidR="007501A1" w:rsidRPr="00BF47D2">
        <w:rPr>
          <w:rFonts w:eastAsia="Batang"/>
          <w:lang w:val="en-GB" w:eastAsia="x-none"/>
        </w:rPr>
        <w:t xml:space="preserve"> </w:t>
      </w:r>
      <w:r w:rsidR="007501A1">
        <w:rPr>
          <w:rFonts w:eastAsia="Batang"/>
          <w:lang w:val="en-GB" w:eastAsia="x-none"/>
        </w:rPr>
        <w:t xml:space="preserve">occasions </w:t>
      </w:r>
      <w:r w:rsidR="005D6059">
        <w:rPr>
          <w:rFonts w:eastAsia="Batang"/>
          <w:lang w:val="en-GB" w:eastAsia="x-none"/>
        </w:rPr>
        <w:t xml:space="preserve">are </w:t>
      </w:r>
      <w:r w:rsidR="007501A1">
        <w:rPr>
          <w:rFonts w:eastAsia="Batang"/>
          <w:lang w:val="en-GB" w:eastAsia="x-none"/>
        </w:rPr>
        <w:t>disabled.</w:t>
      </w:r>
      <w:r w:rsidR="00611BE3">
        <w:rPr>
          <w:rFonts w:eastAsia="Batang"/>
          <w:lang w:val="en-GB" w:eastAsia="x-none"/>
        </w:rPr>
        <w:t xml:space="preserve"> Following two </w:t>
      </w:r>
      <w:r w:rsidR="00897B02">
        <w:rPr>
          <w:rFonts w:eastAsia="Batang"/>
          <w:lang w:val="en-GB" w:eastAsia="x-none"/>
        </w:rPr>
        <w:t>options</w:t>
      </w:r>
      <w:r w:rsidR="00611BE3">
        <w:rPr>
          <w:rFonts w:eastAsia="Batang"/>
          <w:lang w:val="en-GB" w:eastAsia="x-none"/>
        </w:rPr>
        <w:t xml:space="preserve"> can be considered for signalling this information to the UE.</w:t>
      </w:r>
    </w:p>
    <w:p w14:paraId="4A47E2F8" w14:textId="754FBC84" w:rsidR="0017784C" w:rsidRDefault="00897B02" w:rsidP="0017784C">
      <w:pPr>
        <w:rPr>
          <w:rFonts w:eastAsia="Batang"/>
          <w:lang w:val="en-GB" w:eastAsia="x-none"/>
        </w:rPr>
      </w:pPr>
      <w:r>
        <w:rPr>
          <w:rFonts w:eastAsia="Batang"/>
          <w:lang w:val="en-GB" w:eastAsia="x-none"/>
        </w:rPr>
        <w:t xml:space="preserve">Option </w:t>
      </w:r>
      <w:r w:rsidR="003D770A">
        <w:rPr>
          <w:rFonts w:eastAsia="Batang"/>
          <w:lang w:val="en-GB" w:eastAsia="x-none"/>
        </w:rPr>
        <w:t>1</w:t>
      </w:r>
      <w:r w:rsidR="00611BE3">
        <w:rPr>
          <w:rFonts w:eastAsia="Batang"/>
          <w:lang w:val="en-GB" w:eastAsia="x-none"/>
        </w:rPr>
        <w:t>:</w:t>
      </w:r>
      <w:r w:rsidR="00FE3F75">
        <w:rPr>
          <w:rFonts w:eastAsia="Batang"/>
          <w:lang w:val="en-GB" w:eastAsia="x-none"/>
        </w:rPr>
        <w:t xml:space="preserve"> </w:t>
      </w:r>
      <w:r w:rsidR="00FE3F75">
        <w:rPr>
          <w:rFonts w:eastAsia="Batang"/>
          <w:lang w:eastAsia="x-none"/>
        </w:rPr>
        <w:t>DCI</w:t>
      </w:r>
      <w:r w:rsidR="00FE3F75" w:rsidRPr="00611BE3">
        <w:rPr>
          <w:rFonts w:eastAsia="Batang"/>
          <w:lang w:eastAsia="x-none"/>
        </w:rPr>
        <w:t xml:space="preserve"> conveys indication that only disabled HARQ processes would be/have been used for the UE during the </w:t>
      </w:r>
      <w:proofErr w:type="spellStart"/>
      <w:proofErr w:type="gramStart"/>
      <w:r w:rsidR="00FE3F75" w:rsidRPr="005E0B03">
        <w:rPr>
          <w:rFonts w:eastAsia="Batang"/>
          <w:i/>
          <w:iCs/>
          <w:lang w:eastAsia="x-none"/>
        </w:rPr>
        <w:t>M</w:t>
      </w:r>
      <w:r w:rsidR="00FE3F75" w:rsidRPr="005E0B03">
        <w:rPr>
          <w:rFonts w:eastAsia="Batang"/>
          <w:i/>
          <w:iCs/>
          <w:vertAlign w:val="subscript"/>
          <w:lang w:eastAsia="x-none"/>
        </w:rPr>
        <w:t>A,</w:t>
      </w:r>
      <w:r w:rsidR="005E0B03">
        <w:rPr>
          <w:rFonts w:eastAsia="Batang"/>
          <w:i/>
          <w:iCs/>
          <w:vertAlign w:val="subscript"/>
          <w:lang w:eastAsia="x-none"/>
        </w:rPr>
        <w:t>c</w:t>
      </w:r>
      <w:proofErr w:type="spellEnd"/>
      <w:proofErr w:type="gramEnd"/>
      <w:r w:rsidR="00FE3F75" w:rsidRPr="00611BE3">
        <w:rPr>
          <w:rFonts w:eastAsia="Batang"/>
          <w:lang w:eastAsia="x-none"/>
        </w:rPr>
        <w:t xml:space="preserve"> occasions</w:t>
      </w:r>
      <w:r w:rsidR="00FE3F75">
        <w:rPr>
          <w:rFonts w:eastAsia="Batang"/>
          <w:lang w:eastAsia="x-none"/>
        </w:rPr>
        <w:t>.</w:t>
      </w:r>
      <w:r w:rsidR="005A3EAB">
        <w:rPr>
          <w:rFonts w:eastAsia="Batang"/>
          <w:lang w:eastAsia="x-none"/>
        </w:rPr>
        <w:t xml:space="preserve"> </w:t>
      </w:r>
      <w:r w:rsidR="005A3EAB" w:rsidRPr="005A3EAB">
        <w:rPr>
          <w:rFonts w:eastAsia="Batang"/>
          <w:lang w:eastAsia="x-none"/>
        </w:rPr>
        <w:t>Since some fields in the DCI are redundant (</w:t>
      </w:r>
      <w:r w:rsidR="00CA57FC" w:rsidRPr="005A3EAB">
        <w:rPr>
          <w:rFonts w:eastAsia="Batang"/>
          <w:lang w:eastAsia="x-none"/>
        </w:rPr>
        <w:t>e.g.,</w:t>
      </w:r>
      <w:r w:rsidR="005A3EAB" w:rsidRPr="005A3EAB">
        <w:rPr>
          <w:rFonts w:eastAsia="Batang"/>
          <w:lang w:eastAsia="x-none"/>
        </w:rPr>
        <w:t xml:space="preserve"> PRI) for feedback disabled processes, when HARQ feedback is not expected, it is proposed to reuse one of those redundant fields</w:t>
      </w:r>
      <w:r w:rsidR="005A3EAB">
        <w:rPr>
          <w:rFonts w:eastAsia="Batang"/>
          <w:lang w:eastAsia="x-none"/>
        </w:rPr>
        <w:t>.</w:t>
      </w:r>
      <w:r w:rsidR="0017784C">
        <w:rPr>
          <w:szCs w:val="20"/>
        </w:rPr>
        <w:t xml:space="preserve"> </w:t>
      </w:r>
      <w:r w:rsidR="000A14EB">
        <w:rPr>
          <w:rFonts w:eastAsia="Batang"/>
          <w:lang w:val="en-GB" w:eastAsia="x-none"/>
        </w:rPr>
        <w:t xml:space="preserve">A </w:t>
      </w:r>
      <w:r w:rsidR="000A14EB" w:rsidRPr="000A14EB">
        <w:rPr>
          <w:rFonts w:eastAsia="Batang"/>
          <w:lang w:val="en-GB" w:eastAsia="x-none"/>
        </w:rPr>
        <w:t xml:space="preserve">reserved value in the </w:t>
      </w:r>
      <w:r w:rsidR="000A14EB">
        <w:rPr>
          <w:rFonts w:eastAsia="Batang"/>
          <w:lang w:val="en-GB" w:eastAsia="x-none"/>
        </w:rPr>
        <w:t xml:space="preserve">indication </w:t>
      </w:r>
      <w:r w:rsidR="000A14EB" w:rsidRPr="000A14EB">
        <w:rPr>
          <w:rFonts w:eastAsia="Batang"/>
          <w:lang w:val="en-GB" w:eastAsia="x-none"/>
        </w:rPr>
        <w:t xml:space="preserve">field </w:t>
      </w:r>
      <w:r w:rsidR="000A14EB">
        <w:rPr>
          <w:rFonts w:eastAsia="Batang"/>
          <w:lang w:val="en-GB" w:eastAsia="x-none"/>
        </w:rPr>
        <w:t xml:space="preserve">can inform </w:t>
      </w:r>
      <w:r w:rsidR="000A14EB" w:rsidRPr="000A14EB">
        <w:rPr>
          <w:rFonts w:eastAsia="Batang"/>
          <w:lang w:val="en-GB" w:eastAsia="x-none"/>
        </w:rPr>
        <w:t xml:space="preserve">the UE that no feedback is expected for the </w:t>
      </w:r>
      <w:proofErr w:type="spellStart"/>
      <w:proofErr w:type="gramStart"/>
      <w:r w:rsidR="000A14EB" w:rsidRPr="00717570">
        <w:rPr>
          <w:rFonts w:eastAsia="Batang"/>
          <w:i/>
          <w:iCs/>
          <w:lang w:val="en-GB" w:eastAsia="x-none"/>
        </w:rPr>
        <w:t>M</w:t>
      </w:r>
      <w:r w:rsidR="000A14EB" w:rsidRPr="00717570">
        <w:rPr>
          <w:rFonts w:eastAsia="Batang"/>
          <w:i/>
          <w:iCs/>
          <w:vertAlign w:val="subscript"/>
          <w:lang w:val="en-GB" w:eastAsia="x-none"/>
        </w:rPr>
        <w:t>A,</w:t>
      </w:r>
      <w:r w:rsidR="00C600C4">
        <w:rPr>
          <w:rFonts w:eastAsia="Batang"/>
          <w:i/>
          <w:iCs/>
          <w:vertAlign w:val="subscript"/>
          <w:lang w:val="en-GB" w:eastAsia="x-none"/>
        </w:rPr>
        <w:t>c</w:t>
      </w:r>
      <w:proofErr w:type="spellEnd"/>
      <w:proofErr w:type="gramEnd"/>
      <w:r w:rsidR="000A14EB" w:rsidRPr="000A14EB">
        <w:rPr>
          <w:rFonts w:eastAsia="Batang"/>
          <w:lang w:val="en-GB" w:eastAsia="x-none"/>
        </w:rPr>
        <w:t xml:space="preserve"> occasions.</w:t>
      </w:r>
      <w:r w:rsidR="00717570">
        <w:rPr>
          <w:rFonts w:eastAsia="Batang"/>
          <w:lang w:val="en-GB" w:eastAsia="x-none"/>
        </w:rPr>
        <w:t xml:space="preserve"> </w:t>
      </w:r>
    </w:p>
    <w:p w14:paraId="04E9AE0E" w14:textId="570481A7" w:rsidR="003D770A" w:rsidRPr="00611BE3" w:rsidRDefault="00897B02" w:rsidP="003D770A">
      <w:pPr>
        <w:rPr>
          <w:rFonts w:eastAsia="Batang"/>
          <w:lang w:eastAsia="x-none"/>
        </w:rPr>
      </w:pPr>
      <w:r>
        <w:rPr>
          <w:rFonts w:eastAsia="Batang"/>
          <w:lang w:val="en-GB" w:eastAsia="x-none"/>
        </w:rPr>
        <w:t xml:space="preserve">Option </w:t>
      </w:r>
      <w:r w:rsidR="003D770A">
        <w:rPr>
          <w:rFonts w:eastAsia="Batang"/>
          <w:lang w:val="en-GB" w:eastAsia="x-none"/>
        </w:rPr>
        <w:t>2:</w:t>
      </w:r>
      <w:r w:rsidR="003D770A" w:rsidRPr="00611BE3">
        <w:rPr>
          <w:rFonts w:ascii="Verdana" w:eastAsia="Verdana" w:hAnsi="Verdana" w:cs="Verdana"/>
          <w:color w:val="FF0000"/>
          <w:kern w:val="24"/>
          <w:sz w:val="30"/>
          <w:szCs w:val="30"/>
          <w:lang w:val="en-GB" w:eastAsia="en-GB"/>
        </w:rPr>
        <w:t xml:space="preserve"> </w:t>
      </w:r>
      <w:r w:rsidR="003D770A">
        <w:rPr>
          <w:rFonts w:eastAsia="Batang"/>
          <w:lang w:eastAsia="x-none"/>
        </w:rPr>
        <w:t>Layer 2</w:t>
      </w:r>
      <w:r w:rsidR="003D770A" w:rsidRPr="00611BE3">
        <w:rPr>
          <w:rFonts w:eastAsia="Batang"/>
          <w:lang w:eastAsia="x-none"/>
        </w:rPr>
        <w:t xml:space="preserve"> conveys indication that only disabled HARQ processes would be/have been used for the UE during the </w:t>
      </w:r>
      <w:proofErr w:type="spellStart"/>
      <w:proofErr w:type="gramStart"/>
      <w:r w:rsidR="003D770A" w:rsidRPr="005E0B03">
        <w:rPr>
          <w:rFonts w:eastAsia="Batang"/>
          <w:i/>
          <w:iCs/>
          <w:lang w:eastAsia="x-none"/>
        </w:rPr>
        <w:t>M</w:t>
      </w:r>
      <w:r w:rsidR="003D770A" w:rsidRPr="005E0B03">
        <w:rPr>
          <w:rFonts w:eastAsia="Batang"/>
          <w:i/>
          <w:iCs/>
          <w:vertAlign w:val="subscript"/>
          <w:lang w:eastAsia="x-none"/>
        </w:rPr>
        <w:t>A,</w:t>
      </w:r>
      <w:r w:rsidR="005E0B03">
        <w:rPr>
          <w:rFonts w:eastAsia="Batang"/>
          <w:i/>
          <w:iCs/>
          <w:vertAlign w:val="subscript"/>
          <w:lang w:eastAsia="x-none"/>
        </w:rPr>
        <w:t>c</w:t>
      </w:r>
      <w:proofErr w:type="spellEnd"/>
      <w:proofErr w:type="gramEnd"/>
      <w:r w:rsidR="003D770A" w:rsidRPr="00611BE3">
        <w:rPr>
          <w:rFonts w:eastAsia="Batang"/>
          <w:lang w:eastAsia="x-none"/>
        </w:rPr>
        <w:t xml:space="preserve"> occasions</w:t>
      </w:r>
      <w:r w:rsidR="003D770A">
        <w:rPr>
          <w:rFonts w:eastAsia="Batang"/>
          <w:lang w:eastAsia="x-none"/>
        </w:rPr>
        <w:t>. For instance, MAC CE or one bit in MAC header can be used for this indication.</w:t>
      </w:r>
    </w:p>
    <w:p w14:paraId="28102155" w14:textId="201001E6" w:rsidR="0080219F" w:rsidRDefault="003D770A" w:rsidP="0017784C">
      <w:pPr>
        <w:rPr>
          <w:rFonts w:eastAsia="Batang"/>
          <w:lang w:val="en-GB" w:eastAsia="x-none"/>
        </w:rPr>
      </w:pPr>
      <w:r>
        <w:rPr>
          <w:rFonts w:eastAsia="Batang"/>
          <w:lang w:val="en-GB" w:eastAsia="x-none"/>
        </w:rPr>
        <w:t xml:space="preserve">Such dynamic indication can alleviate concerns on ambiguity due to DCI miss detection or DTX and can be beneficial to reduce redundant UL overhead. For instance, considering </w:t>
      </w:r>
      <w:r w:rsidR="00897B02">
        <w:rPr>
          <w:rFonts w:eastAsia="Batang"/>
          <w:lang w:val="en-GB" w:eastAsia="x-none"/>
        </w:rPr>
        <w:t xml:space="preserve">option </w:t>
      </w:r>
      <w:r>
        <w:rPr>
          <w:rFonts w:eastAsia="Batang"/>
          <w:lang w:val="en-GB" w:eastAsia="x-none"/>
        </w:rPr>
        <w:t>1, i</w:t>
      </w:r>
      <w:r w:rsidR="0017784C" w:rsidRPr="0017784C">
        <w:rPr>
          <w:rFonts w:eastAsia="Batang"/>
          <w:lang w:val="en-GB" w:eastAsia="x-none"/>
        </w:rPr>
        <w:t xml:space="preserve">f </w:t>
      </w:r>
      <w:proofErr w:type="spellStart"/>
      <w:r w:rsidR="0017784C" w:rsidRPr="0017784C">
        <w:rPr>
          <w:rFonts w:eastAsia="Batang"/>
          <w:lang w:val="en-GB" w:eastAsia="x-none"/>
        </w:rPr>
        <w:t>gNB</w:t>
      </w:r>
      <w:proofErr w:type="spellEnd"/>
      <w:r w:rsidR="0017784C" w:rsidRPr="0017784C">
        <w:rPr>
          <w:rFonts w:eastAsia="Batang"/>
          <w:lang w:val="en-GB" w:eastAsia="x-none"/>
        </w:rPr>
        <w:t xml:space="preserve"> knows that it does not need to schedule any feedback enabled HARQ processes for </w:t>
      </w:r>
      <w:proofErr w:type="spellStart"/>
      <w:proofErr w:type="gramStart"/>
      <w:r w:rsidR="0017784C" w:rsidRPr="0017784C">
        <w:rPr>
          <w:rFonts w:eastAsia="Batang"/>
          <w:i/>
          <w:iCs/>
          <w:lang w:val="en-GB" w:eastAsia="x-none"/>
        </w:rPr>
        <w:t>M</w:t>
      </w:r>
      <w:r w:rsidR="0017784C" w:rsidRPr="0017784C">
        <w:rPr>
          <w:rFonts w:eastAsia="Batang"/>
          <w:i/>
          <w:iCs/>
          <w:vertAlign w:val="subscript"/>
          <w:lang w:val="en-GB" w:eastAsia="x-none"/>
        </w:rPr>
        <w:t>A,c</w:t>
      </w:r>
      <w:proofErr w:type="spellEnd"/>
      <w:proofErr w:type="gramEnd"/>
      <w:r w:rsidR="0017784C" w:rsidRPr="0017784C">
        <w:rPr>
          <w:rFonts w:eastAsia="Batang"/>
          <w:lang w:val="en-GB" w:eastAsia="x-none"/>
        </w:rPr>
        <w:t xml:space="preserve">  occasions, it can transmit reserved value </w:t>
      </w:r>
      <w:r w:rsidR="0017784C">
        <w:rPr>
          <w:rFonts w:eastAsia="Batang"/>
          <w:lang w:val="en-GB" w:eastAsia="x-none"/>
        </w:rPr>
        <w:t xml:space="preserve">in the </w:t>
      </w:r>
      <w:r w:rsidR="0017784C" w:rsidRPr="0017784C">
        <w:rPr>
          <w:rFonts w:eastAsia="Batang"/>
          <w:lang w:val="en-GB" w:eastAsia="x-none"/>
        </w:rPr>
        <w:t xml:space="preserve">indicator field from the beginning. However, if </w:t>
      </w:r>
      <w:proofErr w:type="spellStart"/>
      <w:r w:rsidR="0017784C" w:rsidRPr="0017784C">
        <w:rPr>
          <w:rFonts w:eastAsia="Batang"/>
          <w:lang w:val="en-GB" w:eastAsia="x-none"/>
        </w:rPr>
        <w:t>gNB</w:t>
      </w:r>
      <w:proofErr w:type="spellEnd"/>
      <w:r w:rsidR="0017784C" w:rsidRPr="0017784C">
        <w:rPr>
          <w:rFonts w:eastAsia="Batang"/>
          <w:lang w:val="en-GB" w:eastAsia="x-none"/>
        </w:rPr>
        <w:t xml:space="preserve"> is not sure in the beginning if it will need to schedule any enabled HARQ processes (due to, for example. a situation with lower number of disabled processes and uncertainty if there would be sudden arrival of heavy DL </w:t>
      </w:r>
      <w:r w:rsidRPr="0017784C">
        <w:rPr>
          <w:rFonts w:eastAsia="Batang"/>
          <w:lang w:val="en-GB" w:eastAsia="x-none"/>
        </w:rPr>
        <w:t>traffic) but</w:t>
      </w:r>
      <w:r w:rsidR="0017784C" w:rsidRPr="0017784C">
        <w:rPr>
          <w:rFonts w:eastAsia="Batang"/>
          <w:lang w:val="en-GB" w:eastAsia="x-none"/>
        </w:rPr>
        <w:t xml:space="preserve"> discovers later that all processes would be HARQ disabled, it can start transmitting DCI with the reserved value of the indicator field from the occasion it is sure about it.</w:t>
      </w:r>
      <w:r w:rsidR="00C600C4">
        <w:rPr>
          <w:rFonts w:eastAsia="Batang"/>
          <w:lang w:val="en-GB" w:eastAsia="x-none"/>
        </w:rPr>
        <w:t xml:space="preserve"> </w:t>
      </w:r>
      <w:r w:rsidR="0017784C" w:rsidRPr="0017784C">
        <w:rPr>
          <w:rFonts w:eastAsia="Batang"/>
          <w:lang w:val="en-GB" w:eastAsia="x-none"/>
        </w:rPr>
        <w:t xml:space="preserve">Even if one DCI is successfully decoded with the reserved value in the indicator field, UE would know that no HARQ-ACK feedback is expected for the </w:t>
      </w:r>
      <w:proofErr w:type="spellStart"/>
      <w:proofErr w:type="gramStart"/>
      <w:r w:rsidR="0017784C" w:rsidRPr="00C600C4">
        <w:rPr>
          <w:rFonts w:eastAsia="Batang"/>
          <w:i/>
          <w:iCs/>
          <w:lang w:val="en-GB" w:eastAsia="x-none"/>
        </w:rPr>
        <w:t>M</w:t>
      </w:r>
      <w:r w:rsidR="0017784C" w:rsidRPr="00C600C4">
        <w:rPr>
          <w:rFonts w:eastAsia="Batang"/>
          <w:i/>
          <w:iCs/>
          <w:vertAlign w:val="subscript"/>
          <w:lang w:val="en-GB" w:eastAsia="x-none"/>
        </w:rPr>
        <w:t>A,</w:t>
      </w:r>
      <w:r w:rsidR="00C600C4">
        <w:rPr>
          <w:rFonts w:eastAsia="Batang"/>
          <w:i/>
          <w:iCs/>
          <w:vertAlign w:val="subscript"/>
          <w:lang w:val="en-GB" w:eastAsia="x-none"/>
        </w:rPr>
        <w:t>c</w:t>
      </w:r>
      <w:proofErr w:type="spellEnd"/>
      <w:proofErr w:type="gramEnd"/>
      <w:r w:rsidR="0017784C" w:rsidRPr="0017784C">
        <w:rPr>
          <w:rFonts w:eastAsia="Batang"/>
          <w:lang w:val="en-GB" w:eastAsia="x-none"/>
        </w:rPr>
        <w:t xml:space="preserve"> occasions</w:t>
      </w:r>
      <w:r>
        <w:rPr>
          <w:rFonts w:eastAsia="Batang"/>
          <w:lang w:val="en-GB" w:eastAsia="x-none"/>
        </w:rPr>
        <w:t xml:space="preserve">. </w:t>
      </w:r>
    </w:p>
    <w:p w14:paraId="25EA452E" w14:textId="32E1708A" w:rsidR="00367085" w:rsidRDefault="000A73B0" w:rsidP="00367085">
      <w:pPr>
        <w:rPr>
          <w:i/>
          <w:iCs/>
          <w:lang w:eastAsia="zh-CN"/>
        </w:rPr>
      </w:pPr>
      <w:r>
        <w:rPr>
          <w:b/>
          <w:bCs/>
          <w:i/>
          <w:iCs/>
          <w:lang w:eastAsia="zh-CN"/>
        </w:rPr>
        <w:t>Observation 1</w:t>
      </w:r>
      <w:r w:rsidR="00367085" w:rsidRPr="009E1E2B">
        <w:rPr>
          <w:b/>
          <w:bCs/>
          <w:i/>
          <w:iCs/>
          <w:lang w:eastAsia="zh-CN"/>
        </w:rPr>
        <w:t xml:space="preserve">: </w:t>
      </w:r>
      <w:r w:rsidRPr="000A73B0">
        <w:rPr>
          <w:i/>
          <w:iCs/>
          <w:lang w:eastAsia="zh-CN"/>
        </w:rPr>
        <w:t>D</w:t>
      </w:r>
      <w:r w:rsidR="00367085" w:rsidRPr="00367085">
        <w:rPr>
          <w:i/>
          <w:iCs/>
          <w:lang w:eastAsia="zh-CN"/>
        </w:rPr>
        <w:t>ynamic indication to</w:t>
      </w:r>
      <w:r w:rsidR="00706310">
        <w:rPr>
          <w:i/>
          <w:iCs/>
          <w:lang w:eastAsia="zh-CN"/>
        </w:rPr>
        <w:t xml:space="preserve"> inform</w:t>
      </w:r>
      <w:r w:rsidR="00367085" w:rsidRPr="00367085">
        <w:rPr>
          <w:i/>
          <w:iCs/>
          <w:lang w:eastAsia="zh-CN"/>
        </w:rPr>
        <w:t xml:space="preserve"> the UE if HARQ-feedback is expected </w:t>
      </w:r>
      <w:r w:rsidR="00706310">
        <w:rPr>
          <w:i/>
          <w:iCs/>
          <w:lang w:eastAsia="zh-CN"/>
        </w:rPr>
        <w:t xml:space="preserve">or not </w:t>
      </w:r>
      <w:r w:rsidR="00367085" w:rsidRPr="00367085">
        <w:rPr>
          <w:i/>
          <w:iCs/>
          <w:lang w:eastAsia="zh-CN"/>
        </w:rPr>
        <w:t xml:space="preserve">for </w:t>
      </w:r>
      <w:proofErr w:type="spellStart"/>
      <w:proofErr w:type="gramStart"/>
      <w:r w:rsidR="00367085">
        <w:rPr>
          <w:i/>
          <w:iCs/>
          <w:lang w:eastAsia="zh-CN"/>
        </w:rPr>
        <w:t>M</w:t>
      </w:r>
      <w:r w:rsidR="00367085">
        <w:rPr>
          <w:i/>
          <w:iCs/>
          <w:vertAlign w:val="subscript"/>
          <w:lang w:eastAsia="zh-CN"/>
        </w:rPr>
        <w:t>A,c</w:t>
      </w:r>
      <w:proofErr w:type="spellEnd"/>
      <w:proofErr w:type="gramEnd"/>
      <w:r w:rsidR="00367085" w:rsidRPr="00367085">
        <w:rPr>
          <w:i/>
          <w:iCs/>
          <w:lang w:eastAsia="zh-CN"/>
        </w:rPr>
        <w:t xml:space="preserve"> occasions</w:t>
      </w:r>
      <w:r>
        <w:rPr>
          <w:i/>
          <w:iCs/>
          <w:lang w:eastAsia="zh-CN"/>
        </w:rPr>
        <w:t xml:space="preserve"> can be useful to reduce codebook size</w:t>
      </w:r>
      <w:r w:rsidR="00367085" w:rsidRPr="00367085">
        <w:rPr>
          <w:i/>
          <w:iCs/>
          <w:lang w:eastAsia="zh-CN"/>
        </w:rPr>
        <w:t>.</w:t>
      </w:r>
    </w:p>
    <w:p w14:paraId="78499531" w14:textId="643BDDEE" w:rsidR="00367085" w:rsidRDefault="00D40834" w:rsidP="009F02E2">
      <w:pPr>
        <w:rPr>
          <w:rFonts w:eastAsia="Batang"/>
          <w:lang w:val="en-GB" w:eastAsia="x-none"/>
        </w:rPr>
      </w:pPr>
      <w:r>
        <w:rPr>
          <w:rFonts w:eastAsia="Batang"/>
          <w:lang w:val="en-GB" w:eastAsia="x-none"/>
        </w:rPr>
        <w:t xml:space="preserve">Proposed dynamic indication mechanism can also be useful for reducing the Type-1 codebook size when SPS PDSCH occasion(s) are configured within </w:t>
      </w:r>
      <w:proofErr w:type="spellStart"/>
      <w:proofErr w:type="gramStart"/>
      <w:r w:rsidRPr="00C600C4">
        <w:rPr>
          <w:rFonts w:eastAsia="Batang"/>
          <w:i/>
          <w:iCs/>
          <w:lang w:val="en-GB" w:eastAsia="x-none"/>
        </w:rPr>
        <w:t>M</w:t>
      </w:r>
      <w:r w:rsidRPr="00C600C4">
        <w:rPr>
          <w:rFonts w:eastAsia="Batang"/>
          <w:i/>
          <w:iCs/>
          <w:vertAlign w:val="subscript"/>
          <w:lang w:val="en-GB" w:eastAsia="x-none"/>
        </w:rPr>
        <w:t>A,</w:t>
      </w:r>
      <w:r>
        <w:rPr>
          <w:rFonts w:eastAsia="Batang"/>
          <w:i/>
          <w:iCs/>
          <w:vertAlign w:val="subscript"/>
          <w:lang w:val="en-GB" w:eastAsia="x-none"/>
        </w:rPr>
        <w:t>c</w:t>
      </w:r>
      <w:proofErr w:type="spellEnd"/>
      <w:proofErr w:type="gramEnd"/>
      <w:r w:rsidRPr="0017784C">
        <w:rPr>
          <w:rFonts w:eastAsia="Batang"/>
          <w:lang w:val="en-GB" w:eastAsia="x-none"/>
        </w:rPr>
        <w:t xml:space="preserve"> occasions</w:t>
      </w:r>
      <w:r>
        <w:rPr>
          <w:rFonts w:eastAsia="Batang"/>
          <w:lang w:val="en-GB" w:eastAsia="x-none"/>
        </w:rPr>
        <w:t xml:space="preserve">. </w:t>
      </w:r>
      <w:r w:rsidRPr="00D40834">
        <w:rPr>
          <w:rFonts w:eastAsia="Batang"/>
          <w:lang w:val="en-GB" w:eastAsia="x-none"/>
        </w:rPr>
        <w:t xml:space="preserve">HARQ process number for SPS configuration is associated with the slot index. Therefore, </w:t>
      </w:r>
      <w:proofErr w:type="spellStart"/>
      <w:r w:rsidRPr="00D40834">
        <w:rPr>
          <w:rFonts w:eastAsia="Batang"/>
          <w:lang w:val="en-GB" w:eastAsia="x-none"/>
        </w:rPr>
        <w:t>gNB</w:t>
      </w:r>
      <w:proofErr w:type="spellEnd"/>
      <w:r w:rsidRPr="00D40834">
        <w:rPr>
          <w:rFonts w:eastAsia="Batang"/>
          <w:lang w:val="en-GB" w:eastAsia="x-none"/>
        </w:rPr>
        <w:t xml:space="preserve"> cannot ensure </w:t>
      </w:r>
      <w:r w:rsidR="004F4BF8">
        <w:rPr>
          <w:rFonts w:eastAsia="Batang"/>
          <w:lang w:val="en-GB" w:eastAsia="x-none"/>
        </w:rPr>
        <w:t xml:space="preserve">that </w:t>
      </w:r>
      <w:r w:rsidRPr="00D40834">
        <w:rPr>
          <w:rFonts w:eastAsia="Batang"/>
          <w:lang w:val="en-GB" w:eastAsia="x-none"/>
        </w:rPr>
        <w:t xml:space="preserve">all HARQ processes within </w:t>
      </w:r>
      <w:proofErr w:type="spellStart"/>
      <w:proofErr w:type="gramStart"/>
      <w:r w:rsidRPr="00D40834">
        <w:rPr>
          <w:rFonts w:eastAsia="Batang"/>
          <w:i/>
          <w:iCs/>
          <w:lang w:val="en-GB" w:eastAsia="x-none"/>
        </w:rPr>
        <w:t>M</w:t>
      </w:r>
      <w:r w:rsidRPr="00D40834">
        <w:rPr>
          <w:rFonts w:eastAsia="Batang"/>
          <w:i/>
          <w:iCs/>
          <w:vertAlign w:val="subscript"/>
          <w:lang w:val="en-GB" w:eastAsia="x-none"/>
        </w:rPr>
        <w:t>A,c</w:t>
      </w:r>
      <w:proofErr w:type="spellEnd"/>
      <w:proofErr w:type="gramEnd"/>
      <w:r w:rsidRPr="00D40834">
        <w:rPr>
          <w:rFonts w:eastAsia="Batang"/>
          <w:lang w:val="en-GB" w:eastAsia="x-none"/>
        </w:rPr>
        <w:t xml:space="preserve"> occasions are HARQ disabled without imposing strict scheduling restrictions or unless all HARQ processes for the UE are configured disabled.</w:t>
      </w:r>
      <w:r w:rsidR="00DC2829">
        <w:rPr>
          <w:rFonts w:eastAsia="Batang"/>
          <w:lang w:val="en-GB" w:eastAsia="x-none"/>
        </w:rPr>
        <w:t xml:space="preserve"> However, SPS PDSCH occasions are known to the UE. </w:t>
      </w:r>
      <w:r w:rsidR="0060503D">
        <w:rPr>
          <w:rFonts w:eastAsia="Batang"/>
          <w:lang w:val="en-GB" w:eastAsia="x-none"/>
        </w:rPr>
        <w:t>Therefore, codebook size reduction can be achieved as follows:</w:t>
      </w:r>
    </w:p>
    <w:p w14:paraId="308FC5B1" w14:textId="16E79946" w:rsidR="0060503D" w:rsidRPr="0060503D" w:rsidRDefault="0060503D" w:rsidP="0060503D">
      <w:pPr>
        <w:numPr>
          <w:ilvl w:val="0"/>
          <w:numId w:val="13"/>
        </w:numPr>
        <w:rPr>
          <w:rFonts w:eastAsia="Batang"/>
          <w:lang w:val="en-GB" w:eastAsia="x-none"/>
        </w:rPr>
      </w:pPr>
      <w:proofErr w:type="spellStart"/>
      <w:r w:rsidRPr="0060503D">
        <w:rPr>
          <w:rFonts w:eastAsia="Batang"/>
          <w:lang w:val="en-GB" w:eastAsia="x-none"/>
        </w:rPr>
        <w:t>gNB</w:t>
      </w:r>
      <w:proofErr w:type="spellEnd"/>
      <w:r w:rsidRPr="0060503D">
        <w:rPr>
          <w:rFonts w:eastAsia="Batang"/>
          <w:lang w:val="en-GB" w:eastAsia="x-none"/>
        </w:rPr>
        <w:t xml:space="preserve"> </w:t>
      </w:r>
      <w:proofErr w:type="spellStart"/>
      <w:r w:rsidRPr="0060503D">
        <w:rPr>
          <w:rFonts w:eastAsia="Batang"/>
          <w:lang w:val="en-GB" w:eastAsia="x-none"/>
        </w:rPr>
        <w:t>behavior</w:t>
      </w:r>
      <w:proofErr w:type="spellEnd"/>
      <w:r w:rsidRPr="0060503D">
        <w:rPr>
          <w:rFonts w:eastAsia="Batang"/>
          <w:lang w:val="en-GB" w:eastAsia="x-none"/>
        </w:rPr>
        <w:t xml:space="preserve">: Start transmitting PDSCHs using feedback disabled HARQ processes </w:t>
      </w:r>
      <w:r w:rsidR="00D01AE1">
        <w:rPr>
          <w:rFonts w:eastAsia="Batang"/>
          <w:lang w:val="en-GB" w:eastAsia="x-none"/>
        </w:rPr>
        <w:t xml:space="preserve">without setting indicator field to the value which implies no feedback is expected for the </w:t>
      </w:r>
      <w:bookmarkStart w:id="5" w:name="_Hlk67056395"/>
      <w:proofErr w:type="spellStart"/>
      <w:proofErr w:type="gramStart"/>
      <w:r w:rsidR="00D01AE1" w:rsidRPr="00D40834">
        <w:rPr>
          <w:rFonts w:eastAsia="Batang"/>
          <w:i/>
          <w:iCs/>
          <w:lang w:val="en-GB" w:eastAsia="x-none"/>
        </w:rPr>
        <w:t>M</w:t>
      </w:r>
      <w:r w:rsidR="00D01AE1" w:rsidRPr="00D40834">
        <w:rPr>
          <w:rFonts w:eastAsia="Batang"/>
          <w:i/>
          <w:iCs/>
          <w:vertAlign w:val="subscript"/>
          <w:lang w:val="en-GB" w:eastAsia="x-none"/>
        </w:rPr>
        <w:t>A,c</w:t>
      </w:r>
      <w:proofErr w:type="spellEnd"/>
      <w:proofErr w:type="gramEnd"/>
      <w:r w:rsidR="00D01AE1" w:rsidRPr="00D40834">
        <w:rPr>
          <w:rFonts w:eastAsia="Batang"/>
          <w:lang w:val="en-GB" w:eastAsia="x-none"/>
        </w:rPr>
        <w:t xml:space="preserve"> occasions</w:t>
      </w:r>
      <w:bookmarkEnd w:id="5"/>
      <w:r w:rsidRPr="0060503D">
        <w:rPr>
          <w:rFonts w:eastAsia="Batang"/>
          <w:lang w:val="en-GB" w:eastAsia="x-none"/>
        </w:rPr>
        <w:t xml:space="preserve">. Transmit </w:t>
      </w:r>
      <w:r w:rsidR="00711BC2">
        <w:rPr>
          <w:rFonts w:eastAsia="Batang"/>
          <w:lang w:val="en-GB" w:eastAsia="x-none"/>
        </w:rPr>
        <w:t xml:space="preserve">layer-1 or layer-2 indicator field, depending on whether </w:t>
      </w:r>
      <w:r w:rsidR="002A7157">
        <w:rPr>
          <w:rFonts w:eastAsia="Batang"/>
          <w:lang w:val="en-GB" w:eastAsia="x-none"/>
        </w:rPr>
        <w:t>option 1</w:t>
      </w:r>
      <w:r w:rsidR="00711BC2">
        <w:rPr>
          <w:rFonts w:eastAsia="Batang"/>
          <w:lang w:val="en-GB" w:eastAsia="x-none"/>
        </w:rPr>
        <w:t xml:space="preserve"> or </w:t>
      </w:r>
      <w:r w:rsidR="002A7157">
        <w:rPr>
          <w:rFonts w:eastAsia="Batang"/>
          <w:lang w:val="en-GB" w:eastAsia="x-none"/>
        </w:rPr>
        <w:t>option 2</w:t>
      </w:r>
      <w:r w:rsidR="00711BC2">
        <w:rPr>
          <w:rFonts w:eastAsia="Batang"/>
          <w:lang w:val="en-GB" w:eastAsia="x-none"/>
        </w:rPr>
        <w:t xml:space="preserve"> is adopted,</w:t>
      </w:r>
      <w:r w:rsidRPr="0060503D">
        <w:rPr>
          <w:rFonts w:eastAsia="Batang"/>
          <w:lang w:val="en-GB" w:eastAsia="x-none"/>
        </w:rPr>
        <w:t xml:space="preserve"> with reserved value </w:t>
      </w:r>
      <w:r w:rsidR="004F4BF8">
        <w:rPr>
          <w:rFonts w:eastAsia="Batang"/>
          <w:lang w:val="en-GB" w:eastAsia="x-none"/>
        </w:rPr>
        <w:t>f</w:t>
      </w:r>
      <w:r w:rsidRPr="0060503D">
        <w:rPr>
          <w:rFonts w:eastAsia="Batang"/>
          <w:lang w:val="en-GB" w:eastAsia="x-none"/>
        </w:rPr>
        <w:t>rom the instance it can be sure there would not be a HARQ enabled process and no feedback is needed for all occasions except where SPS PDSCH(s) occasions are configured.</w:t>
      </w:r>
    </w:p>
    <w:p w14:paraId="169FDC2A" w14:textId="0A096D9F" w:rsidR="0060503D" w:rsidRPr="0060503D" w:rsidRDefault="0060503D" w:rsidP="0060503D">
      <w:pPr>
        <w:numPr>
          <w:ilvl w:val="0"/>
          <w:numId w:val="13"/>
        </w:numPr>
        <w:rPr>
          <w:rFonts w:eastAsia="Batang"/>
          <w:lang w:val="en-GB" w:eastAsia="x-none"/>
        </w:rPr>
      </w:pPr>
      <w:r w:rsidRPr="0060503D">
        <w:rPr>
          <w:rFonts w:eastAsia="Batang"/>
          <w:lang w:val="en-GB" w:eastAsia="x-none"/>
        </w:rPr>
        <w:t xml:space="preserve">UE </w:t>
      </w:r>
      <w:proofErr w:type="spellStart"/>
      <w:r w:rsidRPr="0060503D">
        <w:rPr>
          <w:rFonts w:eastAsia="Batang"/>
          <w:lang w:val="en-GB" w:eastAsia="x-none"/>
        </w:rPr>
        <w:t>behavior</w:t>
      </w:r>
      <w:proofErr w:type="spellEnd"/>
      <w:r w:rsidRPr="0060503D">
        <w:rPr>
          <w:rFonts w:eastAsia="Batang"/>
          <w:lang w:val="en-GB" w:eastAsia="x-none"/>
        </w:rPr>
        <w:t xml:space="preserve">: Even if one </w:t>
      </w:r>
      <w:r w:rsidR="00711BC2">
        <w:rPr>
          <w:rFonts w:eastAsia="Batang"/>
          <w:lang w:val="en-GB" w:eastAsia="x-none"/>
        </w:rPr>
        <w:t xml:space="preserve">instance </w:t>
      </w:r>
      <w:r w:rsidRPr="0060503D">
        <w:rPr>
          <w:rFonts w:eastAsia="Batang"/>
          <w:lang w:val="en-GB" w:eastAsia="x-none"/>
        </w:rPr>
        <w:t>of indicator field</w:t>
      </w:r>
      <w:r w:rsidR="00711BC2">
        <w:rPr>
          <w:rFonts w:eastAsia="Batang"/>
          <w:lang w:val="en-GB" w:eastAsia="x-none"/>
        </w:rPr>
        <w:t xml:space="preserve"> </w:t>
      </w:r>
      <w:r w:rsidRPr="0060503D">
        <w:rPr>
          <w:rFonts w:eastAsia="Batang"/>
          <w:lang w:val="en-GB" w:eastAsia="x-none"/>
        </w:rPr>
        <w:t xml:space="preserve">with reserved value is detected, ignore indicator field values in the other HARQ disabled processes; and send HARQ A/N feedback only for the SPS PDSCH occasion(s). </w:t>
      </w:r>
      <w:r w:rsidR="00711BC2">
        <w:rPr>
          <w:rFonts w:eastAsia="Batang"/>
          <w:lang w:val="en-GB" w:eastAsia="x-none"/>
        </w:rPr>
        <w:t xml:space="preserve">To avoid ambiguity due to DTX </w:t>
      </w:r>
      <w:r w:rsidR="00856AA6">
        <w:rPr>
          <w:rFonts w:eastAsia="Batang"/>
          <w:lang w:val="en-GB" w:eastAsia="x-none"/>
        </w:rPr>
        <w:t>or DCI miss detection, it is proposed that ACK/NACK</w:t>
      </w:r>
      <w:r w:rsidRPr="0060503D">
        <w:rPr>
          <w:rFonts w:eastAsia="Batang"/>
          <w:lang w:val="en-GB" w:eastAsia="x-none"/>
        </w:rPr>
        <w:t xml:space="preserve"> feedback is sent for </w:t>
      </w:r>
      <w:bookmarkStart w:id="6" w:name="_Hlk67056771"/>
      <w:r w:rsidRPr="0060503D">
        <w:rPr>
          <w:rFonts w:eastAsia="Batang"/>
          <w:lang w:val="en-GB" w:eastAsia="x-none"/>
        </w:rPr>
        <w:t>all SPS PDSCH occasions irrespective of the HARQ process number</w:t>
      </w:r>
      <w:r w:rsidR="00856AA6">
        <w:rPr>
          <w:rFonts w:eastAsia="Batang"/>
          <w:lang w:val="en-GB" w:eastAsia="x-none"/>
        </w:rPr>
        <w:t xml:space="preserve"> </w:t>
      </w:r>
      <w:bookmarkEnd w:id="6"/>
      <w:r w:rsidR="00856AA6">
        <w:rPr>
          <w:rFonts w:eastAsia="Batang"/>
          <w:lang w:val="en-GB" w:eastAsia="x-none"/>
        </w:rPr>
        <w:t>in this case.</w:t>
      </w:r>
    </w:p>
    <w:p w14:paraId="242ED973" w14:textId="055EA0E1" w:rsidR="00D35F7A" w:rsidRPr="00D35F7A" w:rsidRDefault="00D35F7A" w:rsidP="00D35F7A">
      <w:pPr>
        <w:rPr>
          <w:i/>
          <w:iCs/>
          <w:lang w:eastAsia="zh-CN"/>
        </w:rPr>
      </w:pPr>
      <w:r w:rsidRPr="00D35F7A">
        <w:rPr>
          <w:b/>
          <w:bCs/>
          <w:i/>
          <w:iCs/>
          <w:lang w:eastAsia="zh-CN"/>
        </w:rPr>
        <w:t xml:space="preserve">Observation </w:t>
      </w:r>
      <w:r>
        <w:rPr>
          <w:b/>
          <w:bCs/>
          <w:i/>
          <w:iCs/>
          <w:lang w:eastAsia="zh-CN"/>
        </w:rPr>
        <w:t>2</w:t>
      </w:r>
      <w:r w:rsidRPr="00D35F7A">
        <w:rPr>
          <w:b/>
          <w:bCs/>
          <w:i/>
          <w:iCs/>
          <w:lang w:eastAsia="zh-CN"/>
        </w:rPr>
        <w:t xml:space="preserve">: </w:t>
      </w:r>
      <w:r>
        <w:rPr>
          <w:i/>
          <w:iCs/>
          <w:lang w:eastAsia="zh-CN"/>
        </w:rPr>
        <w:t xml:space="preserve">Codebook size reduction can be achieved if only HARQ disabled processes </w:t>
      </w:r>
      <w:r w:rsidR="00ED2614">
        <w:rPr>
          <w:i/>
          <w:iCs/>
          <w:lang w:eastAsia="zh-CN"/>
        </w:rPr>
        <w:t xml:space="preserve">and SPS PDSCHs </w:t>
      </w:r>
      <w:r>
        <w:rPr>
          <w:i/>
          <w:iCs/>
          <w:lang w:eastAsia="zh-CN"/>
        </w:rPr>
        <w:t xml:space="preserve">are </w:t>
      </w:r>
      <w:r w:rsidR="00ED2614">
        <w:rPr>
          <w:i/>
          <w:iCs/>
          <w:lang w:eastAsia="zh-CN"/>
        </w:rPr>
        <w:t>scheduled in</w:t>
      </w:r>
      <w:r w:rsidRPr="00D35F7A">
        <w:rPr>
          <w:i/>
          <w:iCs/>
          <w:lang w:eastAsia="zh-CN"/>
        </w:rPr>
        <w:t xml:space="preserve"> </w:t>
      </w:r>
      <w:proofErr w:type="spellStart"/>
      <w:proofErr w:type="gramStart"/>
      <w:r w:rsidRPr="00D35F7A">
        <w:rPr>
          <w:i/>
          <w:iCs/>
          <w:lang w:eastAsia="zh-CN"/>
        </w:rPr>
        <w:t>M</w:t>
      </w:r>
      <w:r w:rsidRPr="00D35F7A">
        <w:rPr>
          <w:i/>
          <w:iCs/>
          <w:vertAlign w:val="subscript"/>
          <w:lang w:eastAsia="zh-CN"/>
        </w:rPr>
        <w:t>A,c</w:t>
      </w:r>
      <w:proofErr w:type="spellEnd"/>
      <w:proofErr w:type="gramEnd"/>
      <w:r w:rsidRPr="00D35F7A">
        <w:rPr>
          <w:i/>
          <w:iCs/>
          <w:lang w:eastAsia="zh-CN"/>
        </w:rPr>
        <w:t xml:space="preserve"> occasion</w:t>
      </w:r>
      <w:r w:rsidR="00ED2614">
        <w:rPr>
          <w:i/>
          <w:iCs/>
          <w:lang w:eastAsia="zh-CN"/>
        </w:rPr>
        <w:t>s.</w:t>
      </w:r>
    </w:p>
    <w:p w14:paraId="08311C8D" w14:textId="740097D2" w:rsidR="00E52FBE" w:rsidRDefault="00364697" w:rsidP="00364697">
      <w:pPr>
        <w:rPr>
          <w:i/>
          <w:iCs/>
          <w:lang w:eastAsia="zh-CN"/>
        </w:rPr>
      </w:pPr>
      <w:r w:rsidRPr="00973755">
        <w:rPr>
          <w:b/>
          <w:bCs/>
          <w:i/>
          <w:iCs/>
          <w:lang w:eastAsia="zh-CN"/>
        </w:rPr>
        <w:t xml:space="preserve">Proposal </w:t>
      </w:r>
      <w:r w:rsidR="00973755" w:rsidRPr="00973755">
        <w:rPr>
          <w:b/>
          <w:bCs/>
          <w:i/>
          <w:iCs/>
          <w:lang w:eastAsia="zh-CN"/>
        </w:rPr>
        <w:t>2</w:t>
      </w:r>
      <w:r w:rsidRPr="00973755">
        <w:rPr>
          <w:b/>
          <w:bCs/>
          <w:i/>
          <w:iCs/>
          <w:lang w:eastAsia="zh-CN"/>
        </w:rPr>
        <w:t xml:space="preserve">: </w:t>
      </w:r>
      <w:r w:rsidR="00E52FBE">
        <w:rPr>
          <w:i/>
          <w:iCs/>
          <w:lang w:eastAsia="zh-CN"/>
        </w:rPr>
        <w:t>Type-1 codebook enhancement is supported as:</w:t>
      </w:r>
    </w:p>
    <w:p w14:paraId="09B38FB8" w14:textId="0521701C" w:rsidR="00364697" w:rsidRDefault="00E52FBE" w:rsidP="00E52FBE">
      <w:pPr>
        <w:pStyle w:val="ListParagraph"/>
        <w:numPr>
          <w:ilvl w:val="0"/>
          <w:numId w:val="14"/>
        </w:numPr>
        <w:rPr>
          <w:i/>
          <w:iCs/>
          <w:lang w:eastAsia="zh-CN"/>
        </w:rPr>
      </w:pPr>
      <w:r w:rsidRPr="00E52FBE">
        <w:rPr>
          <w:i/>
          <w:iCs/>
          <w:lang w:eastAsia="zh-CN"/>
        </w:rPr>
        <w:t>L</w:t>
      </w:r>
      <w:r w:rsidR="009E04D4" w:rsidRPr="00E52FBE">
        <w:rPr>
          <w:i/>
          <w:iCs/>
          <w:lang w:eastAsia="zh-CN"/>
        </w:rPr>
        <w:t>ayer1/</w:t>
      </w:r>
      <w:r w:rsidR="00C36A73" w:rsidRPr="00E52FBE">
        <w:rPr>
          <w:i/>
          <w:iCs/>
          <w:lang w:eastAsia="zh-CN"/>
        </w:rPr>
        <w:t xml:space="preserve">Layer2 </w:t>
      </w:r>
      <w:proofErr w:type="spellStart"/>
      <w:r w:rsidR="00C36A73" w:rsidRPr="00E52FBE">
        <w:rPr>
          <w:i/>
          <w:iCs/>
          <w:lang w:eastAsia="zh-CN"/>
        </w:rPr>
        <w:t>signalling</w:t>
      </w:r>
      <w:proofErr w:type="spellEnd"/>
      <w:r w:rsidR="00C36A73" w:rsidRPr="00E52FBE">
        <w:rPr>
          <w:i/>
          <w:iCs/>
          <w:lang w:eastAsia="zh-CN"/>
        </w:rPr>
        <w:t xml:space="preserve"> is </w:t>
      </w:r>
      <w:r w:rsidR="009359C1">
        <w:rPr>
          <w:i/>
          <w:iCs/>
          <w:lang w:eastAsia="zh-CN"/>
        </w:rPr>
        <w:t xml:space="preserve">used to indicate that only HARQ disabled processes are scheduled in </w:t>
      </w:r>
      <w:proofErr w:type="spellStart"/>
      <w:proofErr w:type="gramStart"/>
      <w:r w:rsidR="009359C1" w:rsidRPr="009359C1">
        <w:rPr>
          <w:i/>
          <w:iCs/>
          <w:lang w:val="en-GB" w:eastAsia="zh-CN"/>
        </w:rPr>
        <w:t>M</w:t>
      </w:r>
      <w:r w:rsidR="009359C1" w:rsidRPr="009359C1">
        <w:rPr>
          <w:i/>
          <w:iCs/>
          <w:vertAlign w:val="subscript"/>
          <w:lang w:val="en-GB" w:eastAsia="zh-CN"/>
        </w:rPr>
        <w:t>A,c</w:t>
      </w:r>
      <w:proofErr w:type="spellEnd"/>
      <w:proofErr w:type="gramEnd"/>
      <w:r w:rsidR="009359C1" w:rsidRPr="009359C1">
        <w:rPr>
          <w:i/>
          <w:iCs/>
          <w:lang w:val="en-GB" w:eastAsia="zh-CN"/>
        </w:rPr>
        <w:t xml:space="preserve"> occasions</w:t>
      </w:r>
      <w:r w:rsidR="00364697" w:rsidRPr="00E52FBE">
        <w:rPr>
          <w:i/>
          <w:iCs/>
          <w:lang w:eastAsia="zh-CN"/>
        </w:rPr>
        <w:t>.</w:t>
      </w:r>
    </w:p>
    <w:p w14:paraId="6ED68935" w14:textId="468C8C21" w:rsidR="009359C1" w:rsidRDefault="009359C1" w:rsidP="00E52FBE">
      <w:pPr>
        <w:pStyle w:val="ListParagraph"/>
        <w:numPr>
          <w:ilvl w:val="0"/>
          <w:numId w:val="14"/>
        </w:numPr>
        <w:rPr>
          <w:i/>
          <w:iCs/>
          <w:lang w:eastAsia="zh-CN"/>
        </w:rPr>
      </w:pPr>
      <w:r>
        <w:rPr>
          <w:i/>
          <w:iCs/>
          <w:lang w:eastAsia="zh-CN"/>
        </w:rPr>
        <w:t>If there are no SPS PD</w:t>
      </w:r>
      <w:r w:rsidR="00A6287B">
        <w:rPr>
          <w:i/>
          <w:iCs/>
          <w:lang w:eastAsia="zh-CN"/>
        </w:rPr>
        <w:t>S</w:t>
      </w:r>
      <w:r>
        <w:rPr>
          <w:i/>
          <w:iCs/>
          <w:lang w:eastAsia="zh-CN"/>
        </w:rPr>
        <w:t>CH</w:t>
      </w:r>
      <w:r w:rsidR="00A6287B">
        <w:rPr>
          <w:i/>
          <w:iCs/>
          <w:lang w:eastAsia="zh-CN"/>
        </w:rPr>
        <w:t>(s)</w:t>
      </w:r>
      <w:r>
        <w:rPr>
          <w:i/>
          <w:iCs/>
          <w:lang w:eastAsia="zh-CN"/>
        </w:rPr>
        <w:t xml:space="preserve"> </w:t>
      </w:r>
      <w:r w:rsidR="00A6287B">
        <w:rPr>
          <w:i/>
          <w:iCs/>
          <w:lang w:eastAsia="zh-CN"/>
        </w:rPr>
        <w:t xml:space="preserve">configured within </w:t>
      </w:r>
      <w:proofErr w:type="spellStart"/>
      <w:proofErr w:type="gramStart"/>
      <w:r w:rsidR="00A6287B" w:rsidRPr="00A6287B">
        <w:rPr>
          <w:i/>
          <w:iCs/>
          <w:lang w:eastAsia="zh-CN"/>
        </w:rPr>
        <w:t>M</w:t>
      </w:r>
      <w:r w:rsidR="00A6287B" w:rsidRPr="002A7157">
        <w:rPr>
          <w:i/>
          <w:iCs/>
          <w:vertAlign w:val="subscript"/>
          <w:lang w:eastAsia="zh-CN"/>
        </w:rPr>
        <w:t>A,c</w:t>
      </w:r>
      <w:proofErr w:type="spellEnd"/>
      <w:proofErr w:type="gramEnd"/>
      <w:r w:rsidR="00A6287B" w:rsidRPr="00A6287B">
        <w:rPr>
          <w:i/>
          <w:iCs/>
          <w:lang w:eastAsia="zh-CN"/>
        </w:rPr>
        <w:t xml:space="preserve"> occasion</w:t>
      </w:r>
      <w:r w:rsidR="00A6287B">
        <w:rPr>
          <w:i/>
          <w:iCs/>
          <w:lang w:eastAsia="zh-CN"/>
        </w:rPr>
        <w:t>, UE omits HARQ feedback.</w:t>
      </w:r>
    </w:p>
    <w:p w14:paraId="5E620940" w14:textId="381A57DA" w:rsidR="00A6287B" w:rsidRDefault="00A6287B" w:rsidP="00A6287B">
      <w:pPr>
        <w:pStyle w:val="ListParagraph"/>
        <w:numPr>
          <w:ilvl w:val="0"/>
          <w:numId w:val="14"/>
        </w:numPr>
        <w:rPr>
          <w:i/>
          <w:iCs/>
          <w:lang w:eastAsia="zh-CN"/>
        </w:rPr>
      </w:pPr>
      <w:r>
        <w:rPr>
          <w:i/>
          <w:iCs/>
          <w:lang w:eastAsia="zh-CN"/>
        </w:rPr>
        <w:lastRenderedPageBreak/>
        <w:t xml:space="preserve">If there are SPS PDSCH(s) configured within </w:t>
      </w:r>
      <w:proofErr w:type="spellStart"/>
      <w:proofErr w:type="gramStart"/>
      <w:r w:rsidRPr="00A6287B">
        <w:rPr>
          <w:i/>
          <w:iCs/>
          <w:lang w:eastAsia="zh-CN"/>
        </w:rPr>
        <w:t>M</w:t>
      </w:r>
      <w:r w:rsidRPr="002A7157">
        <w:rPr>
          <w:i/>
          <w:iCs/>
          <w:vertAlign w:val="subscript"/>
          <w:lang w:eastAsia="zh-CN"/>
        </w:rPr>
        <w:t>A,c</w:t>
      </w:r>
      <w:proofErr w:type="spellEnd"/>
      <w:proofErr w:type="gramEnd"/>
      <w:r w:rsidRPr="00A6287B">
        <w:rPr>
          <w:i/>
          <w:iCs/>
          <w:lang w:eastAsia="zh-CN"/>
        </w:rPr>
        <w:t xml:space="preserve"> occasion</w:t>
      </w:r>
      <w:r>
        <w:rPr>
          <w:i/>
          <w:iCs/>
          <w:lang w:eastAsia="zh-CN"/>
        </w:rPr>
        <w:t>, UE omits HARQ feedback</w:t>
      </w:r>
      <w:r w:rsidR="00C02A15">
        <w:rPr>
          <w:i/>
          <w:iCs/>
          <w:lang w:eastAsia="zh-CN"/>
        </w:rPr>
        <w:t xml:space="preserve"> for non SPS PDSCH occasions</w:t>
      </w:r>
      <w:r>
        <w:rPr>
          <w:i/>
          <w:iCs/>
          <w:lang w:eastAsia="zh-CN"/>
        </w:rPr>
        <w:t>.</w:t>
      </w:r>
    </w:p>
    <w:p w14:paraId="20E4D9C0" w14:textId="27420579" w:rsidR="00A6287B" w:rsidRDefault="00C02A15" w:rsidP="00C02A15">
      <w:pPr>
        <w:pStyle w:val="ListParagraph"/>
        <w:numPr>
          <w:ilvl w:val="1"/>
          <w:numId w:val="14"/>
        </w:numPr>
        <w:rPr>
          <w:i/>
          <w:iCs/>
          <w:lang w:eastAsia="zh-CN"/>
        </w:rPr>
      </w:pPr>
      <w:r>
        <w:rPr>
          <w:i/>
          <w:iCs/>
          <w:lang w:eastAsia="zh-CN"/>
        </w:rPr>
        <w:t xml:space="preserve">UE reports HARQ feedback for </w:t>
      </w:r>
      <w:r w:rsidRPr="00C02A15">
        <w:rPr>
          <w:i/>
          <w:iCs/>
          <w:lang w:eastAsia="zh-CN"/>
        </w:rPr>
        <w:t>all SPS PDSCH occasions irrespective of the</w:t>
      </w:r>
      <w:r>
        <w:rPr>
          <w:i/>
          <w:iCs/>
          <w:lang w:eastAsia="zh-CN"/>
        </w:rPr>
        <w:t>ir</w:t>
      </w:r>
      <w:r w:rsidRPr="00C02A15">
        <w:rPr>
          <w:i/>
          <w:iCs/>
          <w:lang w:eastAsia="zh-CN"/>
        </w:rPr>
        <w:t xml:space="preserve"> HARQ process number</w:t>
      </w:r>
      <w:r>
        <w:rPr>
          <w:i/>
          <w:iCs/>
          <w:lang w:eastAsia="zh-CN"/>
        </w:rPr>
        <w:t>.</w:t>
      </w:r>
    </w:p>
    <w:p w14:paraId="2AD8B412" w14:textId="389A5B2C" w:rsidR="00CE5203" w:rsidRDefault="00CE5203" w:rsidP="00CE5203">
      <w:pPr>
        <w:pStyle w:val="Heading2"/>
      </w:pPr>
      <w:r>
        <w:t xml:space="preserve">HARQ process ID indication </w:t>
      </w:r>
    </w:p>
    <w:p w14:paraId="6D719B48" w14:textId="38F5309C" w:rsidR="007E79AB" w:rsidRDefault="007E79AB" w:rsidP="007E79AB">
      <w:r>
        <w:t>In RAN1#102-e meeting, following agreements were made on the maximal supported HARQ process number.</w:t>
      </w:r>
    </w:p>
    <w:p w14:paraId="2BC169B7" w14:textId="77777777" w:rsidR="007E79AB" w:rsidRPr="007E79AB" w:rsidRDefault="007E79AB" w:rsidP="007E79AB">
      <w:pPr>
        <w:autoSpaceDE/>
        <w:autoSpaceDN/>
        <w:adjustRightInd/>
        <w:snapToGrid/>
        <w:spacing w:before="100" w:after="0"/>
        <w:jc w:val="left"/>
        <w:textAlignment w:val="baseline"/>
        <w:rPr>
          <w:rFonts w:eastAsia="Times New Roman"/>
          <w:lang w:val="en-GB" w:eastAsia="en-GB"/>
        </w:rPr>
      </w:pPr>
      <w:r w:rsidRPr="007E79AB">
        <w:rPr>
          <w:rFonts w:eastAsia="SimSun"/>
          <w:color w:val="000000"/>
          <w:highlight w:val="green"/>
          <w:lang w:eastAsia="en-GB"/>
        </w:rPr>
        <w:t>Agreement:</w:t>
      </w:r>
    </w:p>
    <w:p w14:paraId="36015DD5" w14:textId="77777777" w:rsidR="007E79AB" w:rsidRPr="007E79AB" w:rsidRDefault="007E79AB" w:rsidP="007E79AB">
      <w:pPr>
        <w:autoSpaceDE/>
        <w:autoSpaceDN/>
        <w:adjustRightInd/>
        <w:snapToGrid/>
        <w:spacing w:before="100" w:after="0"/>
        <w:jc w:val="left"/>
        <w:textAlignment w:val="baseline"/>
        <w:rPr>
          <w:rFonts w:eastAsia="Times New Roman"/>
          <w:lang w:val="en-GB" w:eastAsia="en-GB"/>
        </w:rPr>
      </w:pPr>
      <w:r w:rsidRPr="007E79AB">
        <w:rPr>
          <w:rFonts w:eastAsia="SimSun"/>
          <w:color w:val="000000"/>
          <w:lang w:eastAsia="en-GB"/>
        </w:rPr>
        <w:t>The extension of maximal HARQ process number can be considered with following assumptions:</w:t>
      </w:r>
    </w:p>
    <w:p w14:paraId="6D7991BD" w14:textId="77777777" w:rsidR="007E79AB" w:rsidRPr="007E79AB" w:rsidRDefault="007E79AB" w:rsidP="007E79AB">
      <w:pPr>
        <w:numPr>
          <w:ilvl w:val="0"/>
          <w:numId w:val="16"/>
        </w:numPr>
        <w:autoSpaceDE/>
        <w:autoSpaceDN/>
        <w:adjustRightInd/>
        <w:snapToGrid/>
        <w:spacing w:after="0"/>
        <w:ind w:left="1008"/>
        <w:contextualSpacing/>
        <w:jc w:val="left"/>
        <w:textAlignment w:val="baseline"/>
        <w:rPr>
          <w:rFonts w:eastAsia="Times New Roman"/>
          <w:color w:val="002B62"/>
          <w:lang w:val="en-GB" w:eastAsia="en-GB"/>
        </w:rPr>
      </w:pPr>
      <w:r w:rsidRPr="007E79AB">
        <w:rPr>
          <w:rFonts w:eastAsia="SimSun"/>
          <w:color w:val="000000"/>
          <w:lang w:eastAsia="en-GB"/>
        </w:rPr>
        <w:t>The maximal supported HARQ process number is up to 32.</w:t>
      </w:r>
    </w:p>
    <w:p w14:paraId="6BD8E5EF" w14:textId="77777777" w:rsidR="007E79AB" w:rsidRPr="007E79AB" w:rsidRDefault="007E79AB" w:rsidP="007E79AB">
      <w:pPr>
        <w:numPr>
          <w:ilvl w:val="0"/>
          <w:numId w:val="16"/>
        </w:numPr>
        <w:autoSpaceDE/>
        <w:autoSpaceDN/>
        <w:adjustRightInd/>
        <w:snapToGrid/>
        <w:spacing w:after="0"/>
        <w:ind w:left="1008"/>
        <w:contextualSpacing/>
        <w:jc w:val="left"/>
        <w:textAlignment w:val="baseline"/>
        <w:rPr>
          <w:rFonts w:eastAsia="Times New Roman"/>
          <w:color w:val="002B62"/>
          <w:lang w:val="en-GB" w:eastAsia="en-GB"/>
        </w:rPr>
      </w:pPr>
      <w:r w:rsidRPr="007E79AB">
        <w:rPr>
          <w:rFonts w:eastAsia="SimSun"/>
          <w:color w:val="000000"/>
          <w:lang w:eastAsia="en-GB"/>
        </w:rPr>
        <w:t>FFS: Support on the maximal HARQ process number is up to UE capability</w:t>
      </w:r>
    </w:p>
    <w:p w14:paraId="7AF9FFC7" w14:textId="77777777" w:rsidR="007E79AB" w:rsidRPr="007E79AB" w:rsidRDefault="007E79AB" w:rsidP="007E79AB">
      <w:pPr>
        <w:numPr>
          <w:ilvl w:val="0"/>
          <w:numId w:val="16"/>
        </w:numPr>
        <w:autoSpaceDE/>
        <w:autoSpaceDN/>
        <w:adjustRightInd/>
        <w:snapToGrid/>
        <w:spacing w:after="0"/>
        <w:ind w:left="1008"/>
        <w:contextualSpacing/>
        <w:jc w:val="left"/>
        <w:textAlignment w:val="baseline"/>
        <w:rPr>
          <w:rFonts w:eastAsia="Times New Roman"/>
          <w:color w:val="002B62"/>
          <w:lang w:val="en-GB" w:eastAsia="en-GB"/>
        </w:rPr>
      </w:pPr>
      <w:r w:rsidRPr="007E79AB">
        <w:rPr>
          <w:rFonts w:eastAsia="SimSun"/>
          <w:color w:val="000000"/>
          <w:lang w:eastAsia="en-GB"/>
        </w:rPr>
        <w:t>Minimizing the impacts on specification and scheduling</w:t>
      </w:r>
    </w:p>
    <w:p w14:paraId="4ED72C07" w14:textId="77777777" w:rsidR="00413808" w:rsidRDefault="00413808" w:rsidP="007E79AB"/>
    <w:p w14:paraId="6E0088B8" w14:textId="49127A01" w:rsidR="007E79AB" w:rsidRDefault="00413808" w:rsidP="007E79AB">
      <w:r>
        <w:t xml:space="preserve">Since existing DCI formats have maximum bit field size of 4 bits for HARQ process number indication, </w:t>
      </w:r>
      <w:r w:rsidR="006D1F3B">
        <w:t xml:space="preserve">different solutions have been discussed for HARQ process ID indication if a UE is </w:t>
      </w:r>
      <w:r w:rsidR="006D1F3B" w:rsidRPr="006D1F3B">
        <w:t>configured with more than 16 HARQ processes in NTN system</w:t>
      </w:r>
      <w:r w:rsidR="00E23AC3">
        <w:t>.</w:t>
      </w:r>
      <w:r w:rsidR="00322932">
        <w:t xml:space="preserve"> </w:t>
      </w:r>
      <w:r w:rsidR="00322932" w:rsidRPr="00322932">
        <w:t xml:space="preserve">In RAN1 meeting #103-e, </w:t>
      </w:r>
      <w:r w:rsidR="00957E62">
        <w:t>f</w:t>
      </w:r>
      <w:r w:rsidR="00322932" w:rsidRPr="00322932">
        <w:t>ollowing agreement regarding enhanced HARQ process ID indication was made.</w:t>
      </w:r>
    </w:p>
    <w:p w14:paraId="1812511B" w14:textId="77777777" w:rsidR="00322932" w:rsidRDefault="00322932" w:rsidP="00322932">
      <w:pPr>
        <w:rPr>
          <w:rFonts w:eastAsia="Times New Roman"/>
          <w:bCs/>
          <w:iCs/>
          <w:color w:val="000000"/>
          <w:szCs w:val="20"/>
        </w:rPr>
      </w:pPr>
      <w:r>
        <w:rPr>
          <w:bCs/>
          <w:iCs/>
          <w:color w:val="000000"/>
          <w:szCs w:val="20"/>
          <w:highlight w:val="green"/>
        </w:rPr>
        <w:t>Agreement:</w:t>
      </w:r>
    </w:p>
    <w:p w14:paraId="11BE326E" w14:textId="77777777" w:rsidR="00322932" w:rsidRDefault="00322932" w:rsidP="00322932">
      <w:pPr>
        <w:numPr>
          <w:ilvl w:val="0"/>
          <w:numId w:val="17"/>
        </w:numPr>
        <w:autoSpaceDE/>
        <w:autoSpaceDN/>
        <w:adjustRightInd/>
        <w:snapToGrid/>
        <w:spacing w:after="0"/>
        <w:jc w:val="left"/>
        <w:rPr>
          <w:color w:val="000000"/>
          <w:szCs w:val="20"/>
          <w:lang w:eastAsia="x-none"/>
        </w:rPr>
      </w:pPr>
      <w:r>
        <w:rPr>
          <w:color w:val="000000"/>
          <w:szCs w:val="20"/>
          <w:lang w:eastAsia="x-none"/>
        </w:rPr>
        <w:t>Enhanced HARQ process ID ind</w:t>
      </w:r>
      <w:r>
        <w:rPr>
          <w:szCs w:val="20"/>
          <w:lang w:eastAsia="x-none"/>
        </w:rPr>
        <w:t xml:space="preserve">ication is supported for </w:t>
      </w:r>
      <w:bookmarkStart w:id="7" w:name="_Hlk67289843"/>
      <w:r>
        <w:rPr>
          <w:szCs w:val="20"/>
          <w:lang w:eastAsia="x-none"/>
        </w:rPr>
        <w:t>DCI 0-2/1-2 and DCI 0-1/1-1 </w:t>
      </w:r>
      <w:bookmarkEnd w:id="7"/>
      <w:r>
        <w:rPr>
          <w:szCs w:val="20"/>
          <w:lang w:eastAsia="x-none"/>
        </w:rPr>
        <w:t>by at least one of following:</w:t>
      </w:r>
    </w:p>
    <w:p w14:paraId="48A17396" w14:textId="77777777" w:rsidR="00322932" w:rsidRDefault="00322932" w:rsidP="00322932">
      <w:pPr>
        <w:numPr>
          <w:ilvl w:val="1"/>
          <w:numId w:val="18"/>
        </w:numPr>
        <w:autoSpaceDE/>
        <w:autoSpaceDN/>
        <w:adjustRightInd/>
        <w:snapToGrid/>
        <w:spacing w:after="0"/>
        <w:jc w:val="left"/>
        <w:rPr>
          <w:iCs/>
          <w:szCs w:val="20"/>
          <w:lang w:eastAsia="x-none"/>
        </w:rPr>
      </w:pPr>
      <w:r>
        <w:rPr>
          <w:iCs/>
          <w:szCs w:val="20"/>
          <w:lang w:eastAsia="x-none"/>
        </w:rPr>
        <w:t>Option 1: Slot index as the MSB</w:t>
      </w:r>
    </w:p>
    <w:p w14:paraId="74DC2239" w14:textId="77777777" w:rsidR="00322932" w:rsidRDefault="00322932" w:rsidP="00322932">
      <w:pPr>
        <w:numPr>
          <w:ilvl w:val="1"/>
          <w:numId w:val="18"/>
        </w:numPr>
        <w:autoSpaceDE/>
        <w:autoSpaceDN/>
        <w:adjustRightInd/>
        <w:snapToGrid/>
        <w:spacing w:after="0"/>
        <w:jc w:val="left"/>
        <w:rPr>
          <w:iCs/>
          <w:szCs w:val="20"/>
          <w:lang w:eastAsia="x-none"/>
        </w:rPr>
      </w:pPr>
      <w:r>
        <w:rPr>
          <w:iCs/>
          <w:szCs w:val="20"/>
          <w:lang w:eastAsia="x-none"/>
        </w:rPr>
        <w:t>Option 1-</w:t>
      </w:r>
      <w:proofErr w:type="gramStart"/>
      <w:r>
        <w:rPr>
          <w:iCs/>
          <w:szCs w:val="20"/>
          <w:lang w:eastAsia="x-none"/>
        </w:rPr>
        <w:t>a:Slot</w:t>
      </w:r>
      <w:proofErr w:type="gramEnd"/>
      <w:r>
        <w:rPr>
          <w:iCs/>
          <w:szCs w:val="20"/>
          <w:lang w:eastAsia="x-none"/>
        </w:rPr>
        <w:t xml:space="preserve"> index as the LSB </w:t>
      </w:r>
    </w:p>
    <w:p w14:paraId="3C19D1A7" w14:textId="77777777" w:rsidR="00322932" w:rsidRDefault="00322932" w:rsidP="00322932">
      <w:pPr>
        <w:numPr>
          <w:ilvl w:val="1"/>
          <w:numId w:val="18"/>
        </w:numPr>
        <w:autoSpaceDE/>
        <w:autoSpaceDN/>
        <w:adjustRightInd/>
        <w:snapToGrid/>
        <w:spacing w:after="0"/>
        <w:jc w:val="left"/>
        <w:rPr>
          <w:iCs/>
          <w:szCs w:val="20"/>
          <w:lang w:eastAsia="x-none"/>
        </w:rPr>
      </w:pPr>
      <w:r>
        <w:rPr>
          <w:iCs/>
          <w:szCs w:val="20"/>
          <w:lang w:eastAsia="x-none"/>
        </w:rPr>
        <w:t xml:space="preserve">Option 2: Reusing one bit from </w:t>
      </w:r>
      <w:proofErr w:type="gramStart"/>
      <w:r>
        <w:rPr>
          <w:iCs/>
          <w:szCs w:val="20"/>
          <w:lang w:eastAsia="x-none"/>
        </w:rPr>
        <w:t>other</w:t>
      </w:r>
      <w:proofErr w:type="gramEnd"/>
      <w:r>
        <w:rPr>
          <w:iCs/>
          <w:szCs w:val="20"/>
          <w:lang w:eastAsia="x-none"/>
        </w:rPr>
        <w:t xml:space="preserve"> bit field</w:t>
      </w:r>
    </w:p>
    <w:p w14:paraId="458CD1B4" w14:textId="77777777" w:rsidR="00322932" w:rsidRDefault="00322932" w:rsidP="00322932">
      <w:pPr>
        <w:numPr>
          <w:ilvl w:val="1"/>
          <w:numId w:val="18"/>
        </w:numPr>
        <w:autoSpaceDE/>
        <w:autoSpaceDN/>
        <w:adjustRightInd/>
        <w:snapToGrid/>
        <w:spacing w:after="0"/>
        <w:jc w:val="left"/>
        <w:rPr>
          <w:iCs/>
          <w:szCs w:val="20"/>
          <w:lang w:eastAsia="x-none"/>
        </w:rPr>
      </w:pPr>
      <w:r>
        <w:rPr>
          <w:iCs/>
          <w:szCs w:val="20"/>
          <w:lang w:eastAsia="x-none"/>
        </w:rPr>
        <w:t>Option 3: Extending the HARQ process ID field up to 5 bits </w:t>
      </w:r>
    </w:p>
    <w:p w14:paraId="4655BEA8" w14:textId="77777777" w:rsidR="00322932" w:rsidRDefault="00322932" w:rsidP="00322932">
      <w:pPr>
        <w:numPr>
          <w:ilvl w:val="0"/>
          <w:numId w:val="18"/>
        </w:numPr>
        <w:autoSpaceDE/>
        <w:autoSpaceDN/>
        <w:adjustRightInd/>
        <w:snapToGrid/>
        <w:spacing w:after="0"/>
        <w:jc w:val="left"/>
        <w:rPr>
          <w:color w:val="000000"/>
          <w:szCs w:val="20"/>
          <w:lang w:eastAsia="x-none"/>
        </w:rPr>
      </w:pPr>
      <w:r>
        <w:rPr>
          <w:color w:val="000000"/>
          <w:szCs w:val="20"/>
          <w:lang w:eastAsia="x-none"/>
        </w:rPr>
        <w:t>FFS: DCI 0-0/1-0</w:t>
      </w:r>
    </w:p>
    <w:p w14:paraId="62800BD2" w14:textId="77777777" w:rsidR="00322932" w:rsidRDefault="00322932" w:rsidP="00322932">
      <w:pPr>
        <w:numPr>
          <w:ilvl w:val="0"/>
          <w:numId w:val="18"/>
        </w:numPr>
        <w:autoSpaceDE/>
        <w:autoSpaceDN/>
        <w:adjustRightInd/>
        <w:snapToGrid/>
        <w:spacing w:after="0"/>
        <w:jc w:val="left"/>
        <w:rPr>
          <w:color w:val="000000"/>
          <w:szCs w:val="20"/>
          <w:lang w:eastAsia="x-none"/>
        </w:rPr>
      </w:pPr>
      <w:r>
        <w:rPr>
          <w:color w:val="000000"/>
          <w:szCs w:val="20"/>
          <w:lang w:eastAsia="x-none"/>
        </w:rPr>
        <w:t>Note: 32 is taken as maximal supported HARQ processes number for both UL and DL</w:t>
      </w:r>
    </w:p>
    <w:p w14:paraId="588A4988" w14:textId="64DF4C5B" w:rsidR="00322932" w:rsidRDefault="00322932" w:rsidP="007E79AB"/>
    <w:p w14:paraId="658130A6" w14:textId="1831A4F3" w:rsidR="00957E62" w:rsidRDefault="00917F21" w:rsidP="007E79AB">
      <w:r>
        <w:t>Since field sizes of non-fallback DCI formats are configurable, we prefer to support option 3</w:t>
      </w:r>
      <w:r w:rsidR="000C1D78">
        <w:t>,</w:t>
      </w:r>
      <w:r>
        <w:t xml:space="preserve"> </w:t>
      </w:r>
      <w:proofErr w:type="gramStart"/>
      <w:r>
        <w:t>i.e.</w:t>
      </w:r>
      <w:proofErr w:type="gramEnd"/>
      <w:r>
        <w:t xml:space="preserve"> extending the </w:t>
      </w:r>
      <w:r w:rsidR="0093347B">
        <w:t>HARQ process ID field to 5 bits</w:t>
      </w:r>
      <w:r w:rsidR="000C1D78">
        <w:t>,</w:t>
      </w:r>
      <w:r w:rsidR="0093347B">
        <w:t xml:space="preserve"> </w:t>
      </w:r>
      <w:bookmarkStart w:id="8" w:name="_Hlk67289901"/>
      <w:r w:rsidR="0093347B">
        <w:t>if 32 HARQ processes are configured</w:t>
      </w:r>
      <w:bookmarkEnd w:id="8"/>
      <w:r w:rsidR="0093347B">
        <w:t>.</w:t>
      </w:r>
      <w:r w:rsidR="000C1D78">
        <w:t xml:space="preserve"> </w:t>
      </w:r>
      <w:r w:rsidR="006B0FA9">
        <w:t xml:space="preserve">Since the field sizes of fallback DCI 0-0/0-1 are not configurable, it is preferred </w:t>
      </w:r>
      <w:r w:rsidR="000507E6">
        <w:t>not to extend HARQ process ID field size for backward compatibility.</w:t>
      </w:r>
      <w:r w:rsidR="00997359">
        <w:t xml:space="preserve"> Instead</w:t>
      </w:r>
      <w:r w:rsidR="000507E6">
        <w:t xml:space="preserve">, </w:t>
      </w:r>
      <w:r w:rsidR="00997359">
        <w:t>scheduling of 32 HARQ processes can be carried out with non-fallback DCI formats and hence no enhancement is needed for DCI 0-0/1-0.</w:t>
      </w:r>
    </w:p>
    <w:p w14:paraId="4FA72ECA" w14:textId="090F7ADE" w:rsidR="00AE4598" w:rsidRDefault="00997359" w:rsidP="007E79AB">
      <w:pPr>
        <w:rPr>
          <w:i/>
          <w:iCs/>
          <w:lang w:eastAsia="zh-CN"/>
        </w:rPr>
      </w:pPr>
      <w:r w:rsidRPr="00973755"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3</w:t>
      </w:r>
      <w:r w:rsidRPr="00973755">
        <w:rPr>
          <w:b/>
          <w:bCs/>
          <w:i/>
          <w:iCs/>
          <w:lang w:eastAsia="zh-CN"/>
        </w:rPr>
        <w:t xml:space="preserve">: </w:t>
      </w:r>
      <w:r w:rsidR="00AE4598">
        <w:rPr>
          <w:i/>
          <w:iCs/>
          <w:lang w:eastAsia="zh-CN"/>
        </w:rPr>
        <w:t>If</w:t>
      </w:r>
      <w:r w:rsidR="00AE4598" w:rsidRPr="00AE4598">
        <w:rPr>
          <w:i/>
          <w:iCs/>
          <w:lang w:eastAsia="zh-CN"/>
        </w:rPr>
        <w:t xml:space="preserve"> 32 HARQ processes are configured</w:t>
      </w:r>
      <w:r w:rsidR="00107CD5">
        <w:rPr>
          <w:i/>
          <w:iCs/>
          <w:lang w:eastAsia="zh-CN"/>
        </w:rPr>
        <w:t>, scheduling is carried out with non-fallback DCI formats</w:t>
      </w:r>
      <w:r w:rsidR="00AE4598">
        <w:rPr>
          <w:i/>
          <w:iCs/>
          <w:lang w:eastAsia="zh-CN"/>
        </w:rPr>
        <w:t>:</w:t>
      </w:r>
    </w:p>
    <w:p w14:paraId="042B00BD" w14:textId="3F9E1B47" w:rsidR="00997359" w:rsidRPr="00AE4598" w:rsidRDefault="00AE4598" w:rsidP="00AE4598">
      <w:pPr>
        <w:pStyle w:val="ListParagraph"/>
        <w:numPr>
          <w:ilvl w:val="0"/>
          <w:numId w:val="19"/>
        </w:numPr>
      </w:pPr>
      <w:r w:rsidRPr="00AE4598">
        <w:rPr>
          <w:i/>
          <w:iCs/>
          <w:lang w:eastAsia="zh-CN"/>
        </w:rPr>
        <w:t>Support option 3 for HARQ process ID indication for non-fallback DCI 0-2/1-2 and DCI 0-1/1-</w:t>
      </w:r>
      <w:r>
        <w:rPr>
          <w:i/>
          <w:iCs/>
          <w:lang w:eastAsia="zh-CN"/>
        </w:rPr>
        <w:t>1</w:t>
      </w:r>
    </w:p>
    <w:p w14:paraId="2F894045" w14:textId="5CC2DE0A" w:rsidR="00AE4598" w:rsidRPr="00A41BDE" w:rsidRDefault="00107CD5" w:rsidP="00AE4598">
      <w:pPr>
        <w:pStyle w:val="ListParagraph"/>
        <w:numPr>
          <w:ilvl w:val="0"/>
          <w:numId w:val="19"/>
        </w:numPr>
        <w:rPr>
          <w:i/>
          <w:iCs/>
          <w:lang w:eastAsia="zh-CN"/>
        </w:rPr>
      </w:pPr>
      <w:r w:rsidRPr="00A41BDE">
        <w:rPr>
          <w:i/>
          <w:iCs/>
          <w:lang w:eastAsia="zh-CN"/>
        </w:rPr>
        <w:t xml:space="preserve">No enhancement </w:t>
      </w:r>
      <w:r w:rsidR="00A41BDE" w:rsidRPr="00A41BDE">
        <w:rPr>
          <w:i/>
          <w:iCs/>
          <w:lang w:eastAsia="zh-CN"/>
        </w:rPr>
        <w:t>is needed for DCI 0-0/1-0</w:t>
      </w:r>
    </w:p>
    <w:p w14:paraId="26A0C298" w14:textId="77777777" w:rsidR="00322932" w:rsidRPr="007E79AB" w:rsidRDefault="00322932" w:rsidP="007E79AB"/>
    <w:p w14:paraId="1299063A" w14:textId="53A5C4BA" w:rsidR="001425C8" w:rsidRDefault="003F3E1F" w:rsidP="001425C8">
      <w:pPr>
        <w:pStyle w:val="Heading2"/>
      </w:pPr>
      <w:r>
        <w:t>R</w:t>
      </w:r>
      <w:r w:rsidR="001425C8">
        <w:t xml:space="preserve">estriction on </w:t>
      </w:r>
      <w:r w:rsidR="001425C8" w:rsidRPr="00CA7BC6">
        <w:t xml:space="preserve">HARQ </w:t>
      </w:r>
      <w:r w:rsidR="001425C8">
        <w:t xml:space="preserve">feedback disabling  </w:t>
      </w:r>
    </w:p>
    <w:p w14:paraId="09D74FBD" w14:textId="24AE00F2" w:rsidR="001425C8" w:rsidRDefault="0085205D" w:rsidP="001425C8">
      <w:pPr>
        <w:rPr>
          <w:lang w:eastAsia="zh-CN"/>
        </w:rPr>
      </w:pPr>
      <w:r>
        <w:rPr>
          <w:lang w:eastAsia="zh-CN"/>
        </w:rPr>
        <w:t xml:space="preserve">HARQ feedback disabling can have specification impact </w:t>
      </w:r>
      <w:r w:rsidR="00CA57FC">
        <w:rPr>
          <w:lang w:eastAsia="zh-CN"/>
        </w:rPr>
        <w:t>e.g.,</w:t>
      </w:r>
      <w:r>
        <w:rPr>
          <w:lang w:eastAsia="zh-CN"/>
        </w:rPr>
        <w:t xml:space="preserve"> on </w:t>
      </w:r>
      <w:r w:rsidRPr="0085205D">
        <w:rPr>
          <w:lang w:eastAsia="zh-CN"/>
        </w:rPr>
        <w:t>MAC CE activation/deactivation timing relationships</w:t>
      </w:r>
      <w:r>
        <w:rPr>
          <w:lang w:eastAsia="zh-CN"/>
        </w:rPr>
        <w:t xml:space="preserve"> when </w:t>
      </w:r>
      <w:r w:rsidRPr="0085205D">
        <w:rPr>
          <w:lang w:eastAsia="zh-CN"/>
        </w:rPr>
        <w:t>MAC CE activation/deactivation of a certain feature becomes effective 3 msec after the UE transmits HARQ-ACK corresponding to the PDSCH carrying the MAC CE command</w:t>
      </w:r>
      <w:r>
        <w:rPr>
          <w:lang w:eastAsia="zh-CN"/>
        </w:rPr>
        <w:t xml:space="preserve">. </w:t>
      </w:r>
      <w:r w:rsidR="002B47EA">
        <w:rPr>
          <w:lang w:eastAsia="zh-CN"/>
        </w:rPr>
        <w:t xml:space="preserve">Reliability of MAC CE can also become an issue if HARQ is disabled. </w:t>
      </w:r>
      <w:r w:rsidR="00BA50FA">
        <w:rPr>
          <w:lang w:eastAsia="zh-CN"/>
        </w:rPr>
        <w:t xml:space="preserve">Therefore, it has been discussed in several meetings whether to </w:t>
      </w:r>
      <w:r w:rsidR="00BA50FA" w:rsidRPr="00BA50FA">
        <w:rPr>
          <w:lang w:eastAsia="zh-CN"/>
        </w:rPr>
        <w:t xml:space="preserve">mandate the scheduling </w:t>
      </w:r>
      <w:r w:rsidR="00BA50FA">
        <w:rPr>
          <w:lang w:eastAsia="zh-CN"/>
        </w:rPr>
        <w:t xml:space="preserve">of PDSCH carrying MACE CE signaling </w:t>
      </w:r>
      <w:r w:rsidR="00BA50FA" w:rsidRPr="00BA50FA">
        <w:rPr>
          <w:lang w:eastAsia="zh-CN"/>
        </w:rPr>
        <w:t>with enabled HARQ process</w:t>
      </w:r>
      <w:r w:rsidR="00BA50FA">
        <w:rPr>
          <w:lang w:eastAsia="zh-CN"/>
        </w:rPr>
        <w:t xml:space="preserve">. </w:t>
      </w:r>
      <w:r w:rsidR="000824CF">
        <w:rPr>
          <w:lang w:eastAsia="zh-CN"/>
        </w:rPr>
        <w:t xml:space="preserve">Since not all MAC CE </w:t>
      </w:r>
      <w:r w:rsidR="00CA57FC">
        <w:rPr>
          <w:lang w:eastAsia="zh-CN"/>
        </w:rPr>
        <w:t xml:space="preserve">signaling require HARQ feedback, it would be an unnecessary restriction on </w:t>
      </w:r>
      <w:proofErr w:type="spellStart"/>
      <w:r w:rsidR="00CA57FC">
        <w:rPr>
          <w:lang w:eastAsia="zh-CN"/>
        </w:rPr>
        <w:t>gNB</w:t>
      </w:r>
      <w:proofErr w:type="spellEnd"/>
      <w:r w:rsidR="0055064E">
        <w:rPr>
          <w:lang w:eastAsia="zh-CN"/>
        </w:rPr>
        <w:t xml:space="preserve">. Therefore, it can be left up to </w:t>
      </w:r>
      <w:proofErr w:type="spellStart"/>
      <w:r w:rsidR="0055064E">
        <w:rPr>
          <w:lang w:eastAsia="zh-CN"/>
        </w:rPr>
        <w:t>gNB</w:t>
      </w:r>
      <w:proofErr w:type="spellEnd"/>
      <w:r w:rsidR="0055064E">
        <w:rPr>
          <w:lang w:eastAsia="zh-CN"/>
        </w:rPr>
        <w:t xml:space="preserve"> implementation </w:t>
      </w:r>
      <w:bookmarkStart w:id="9" w:name="_Hlk67308503"/>
      <w:r w:rsidR="0055064E">
        <w:rPr>
          <w:lang w:eastAsia="zh-CN"/>
        </w:rPr>
        <w:t>whether to use</w:t>
      </w:r>
      <w:r w:rsidR="0055064E" w:rsidRPr="0055064E">
        <w:rPr>
          <w:lang w:eastAsia="zh-CN"/>
        </w:rPr>
        <w:t xml:space="preserve"> HARQ enabled or disabled process for the transmission of MAC CE</w:t>
      </w:r>
      <w:bookmarkEnd w:id="9"/>
      <w:r w:rsidR="0055064E">
        <w:rPr>
          <w:lang w:eastAsia="zh-CN"/>
        </w:rPr>
        <w:t>.</w:t>
      </w:r>
    </w:p>
    <w:p w14:paraId="42671BF4" w14:textId="3C31BFE0" w:rsidR="0055064E" w:rsidRPr="001425C8" w:rsidRDefault="0055064E" w:rsidP="001425C8">
      <w:pPr>
        <w:rPr>
          <w:lang w:eastAsia="zh-CN"/>
        </w:rPr>
      </w:pPr>
      <w:r w:rsidRPr="00973755">
        <w:rPr>
          <w:b/>
          <w:bCs/>
          <w:i/>
          <w:iCs/>
          <w:lang w:eastAsia="zh-CN"/>
        </w:rPr>
        <w:lastRenderedPageBreak/>
        <w:t xml:space="preserve">Proposal </w:t>
      </w:r>
      <w:r>
        <w:rPr>
          <w:b/>
          <w:bCs/>
          <w:i/>
          <w:iCs/>
          <w:lang w:eastAsia="zh-CN"/>
        </w:rPr>
        <w:t>4</w:t>
      </w:r>
      <w:r w:rsidRPr="00973755">
        <w:rPr>
          <w:b/>
          <w:bCs/>
          <w:i/>
          <w:iCs/>
          <w:lang w:eastAsia="zh-CN"/>
        </w:rPr>
        <w:t xml:space="preserve">: </w:t>
      </w:r>
      <w:r w:rsidR="005B2663">
        <w:rPr>
          <w:i/>
          <w:iCs/>
          <w:lang w:eastAsia="zh-CN"/>
        </w:rPr>
        <w:t>W</w:t>
      </w:r>
      <w:r w:rsidR="005B2663" w:rsidRPr="005B2663">
        <w:rPr>
          <w:i/>
          <w:iCs/>
          <w:lang w:eastAsia="zh-CN"/>
        </w:rPr>
        <w:t xml:space="preserve">hether to use HARQ enabled or disabled process for the transmission of MAC CE </w:t>
      </w:r>
      <w:r w:rsidR="005B2663">
        <w:rPr>
          <w:i/>
          <w:iCs/>
          <w:lang w:eastAsia="zh-CN"/>
        </w:rPr>
        <w:t xml:space="preserve">is left up to </w:t>
      </w:r>
      <w:proofErr w:type="spellStart"/>
      <w:r w:rsidR="005B2663">
        <w:rPr>
          <w:i/>
          <w:iCs/>
          <w:lang w:eastAsia="zh-CN"/>
        </w:rPr>
        <w:t>gNB</w:t>
      </w:r>
      <w:proofErr w:type="spellEnd"/>
      <w:r w:rsidR="005B2663">
        <w:rPr>
          <w:i/>
          <w:iCs/>
          <w:lang w:eastAsia="zh-CN"/>
        </w:rPr>
        <w:t xml:space="preserve"> implementation. </w:t>
      </w:r>
    </w:p>
    <w:p w14:paraId="64141AB6" w14:textId="77777777" w:rsidR="00364697" w:rsidRPr="00B04045" w:rsidRDefault="00364697" w:rsidP="00364697">
      <w:pPr>
        <w:pStyle w:val="Heading1"/>
        <w:spacing w:before="240"/>
        <w:ind w:left="578" w:hanging="578"/>
        <w:rPr>
          <w:lang w:eastAsia="zh-CN"/>
        </w:rPr>
      </w:pPr>
      <w:bookmarkStart w:id="10" w:name="_Ref124589665"/>
      <w:bookmarkStart w:id="11" w:name="_Ref71620620"/>
      <w:bookmarkStart w:id="12" w:name="_Ref124671424"/>
      <w:r>
        <w:rPr>
          <w:rFonts w:hint="eastAsia"/>
          <w:lang w:eastAsia="zh-CN"/>
        </w:rPr>
        <w:t>Conclusion</w:t>
      </w:r>
    </w:p>
    <w:p w14:paraId="72519D1E" w14:textId="77777777" w:rsidR="00364697" w:rsidRDefault="00364697" w:rsidP="00364697">
      <w:pPr>
        <w:rPr>
          <w:lang w:eastAsia="zh-CN"/>
        </w:rPr>
      </w:pPr>
      <w:r w:rsidRPr="00B05CB2">
        <w:rPr>
          <w:rFonts w:hint="eastAsia"/>
          <w:lang w:eastAsia="zh-CN"/>
        </w:rPr>
        <w:t xml:space="preserve">From </w:t>
      </w:r>
      <w:r w:rsidRPr="00B05CB2">
        <w:rPr>
          <w:lang w:eastAsia="zh-CN"/>
        </w:rPr>
        <w:t>the</w:t>
      </w:r>
      <w:r w:rsidRPr="00B05CB2">
        <w:rPr>
          <w:rFonts w:hint="eastAsia"/>
          <w:lang w:eastAsia="zh-CN"/>
        </w:rPr>
        <w:t xml:space="preserve"> discussion, we</w:t>
      </w:r>
      <w:r>
        <w:rPr>
          <w:lang w:eastAsia="zh-CN"/>
        </w:rPr>
        <w:t xml:space="preserve"> have the following observations and proposals.</w:t>
      </w:r>
    </w:p>
    <w:bookmarkEnd w:id="2"/>
    <w:bookmarkEnd w:id="10"/>
    <w:bookmarkEnd w:id="11"/>
    <w:bookmarkEnd w:id="12"/>
    <w:p w14:paraId="156BD1E6" w14:textId="77777777" w:rsidR="009F4D12" w:rsidRDefault="009F4D12" w:rsidP="009F4D12">
      <w:pPr>
        <w:rPr>
          <w:i/>
          <w:iCs/>
          <w:lang w:eastAsia="zh-CN"/>
        </w:rPr>
      </w:pPr>
      <w:r w:rsidRPr="009E1E2B">
        <w:rPr>
          <w:b/>
          <w:bCs/>
          <w:i/>
          <w:iCs/>
          <w:lang w:eastAsia="zh-CN"/>
        </w:rPr>
        <w:t xml:space="preserve">Proposal 1: </w:t>
      </w:r>
      <w:r>
        <w:rPr>
          <w:i/>
          <w:iCs/>
          <w:lang w:eastAsia="zh-CN"/>
        </w:rPr>
        <w:t>W</w:t>
      </w:r>
      <w:r w:rsidRPr="000757FA">
        <w:rPr>
          <w:i/>
          <w:iCs/>
          <w:lang w:eastAsia="zh-CN"/>
        </w:rPr>
        <w:t>hen all HARQ processes for a UE are configured disabled</w:t>
      </w:r>
      <w:r>
        <w:rPr>
          <w:i/>
          <w:iCs/>
          <w:lang w:eastAsia="zh-CN"/>
        </w:rPr>
        <w:t>,</w:t>
      </w:r>
      <w:r w:rsidRPr="000757FA">
        <w:rPr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>HARQ-ACK feedback is omitted</w:t>
      </w:r>
      <w:r w:rsidRPr="009E1E2B">
        <w:rPr>
          <w:i/>
          <w:iCs/>
          <w:lang w:eastAsia="zh-CN"/>
        </w:rPr>
        <w:t>.</w:t>
      </w:r>
    </w:p>
    <w:p w14:paraId="5794C4E9" w14:textId="77777777" w:rsidR="009F4D12" w:rsidRDefault="009F4D12" w:rsidP="009F4D12">
      <w:pPr>
        <w:rPr>
          <w:i/>
          <w:iCs/>
          <w:lang w:eastAsia="zh-CN"/>
        </w:rPr>
      </w:pPr>
      <w:r>
        <w:rPr>
          <w:b/>
          <w:bCs/>
          <w:i/>
          <w:iCs/>
          <w:lang w:eastAsia="zh-CN"/>
        </w:rPr>
        <w:t>Observation 1</w:t>
      </w:r>
      <w:r w:rsidRPr="009E1E2B">
        <w:rPr>
          <w:b/>
          <w:bCs/>
          <w:i/>
          <w:iCs/>
          <w:lang w:eastAsia="zh-CN"/>
        </w:rPr>
        <w:t xml:space="preserve">: </w:t>
      </w:r>
      <w:r w:rsidRPr="000A73B0">
        <w:rPr>
          <w:i/>
          <w:iCs/>
          <w:lang w:eastAsia="zh-CN"/>
        </w:rPr>
        <w:t>D</w:t>
      </w:r>
      <w:r w:rsidRPr="00367085">
        <w:rPr>
          <w:i/>
          <w:iCs/>
          <w:lang w:eastAsia="zh-CN"/>
        </w:rPr>
        <w:t>ynamic indication to</w:t>
      </w:r>
      <w:r>
        <w:rPr>
          <w:i/>
          <w:iCs/>
          <w:lang w:eastAsia="zh-CN"/>
        </w:rPr>
        <w:t xml:space="preserve"> inform</w:t>
      </w:r>
      <w:r w:rsidRPr="00367085">
        <w:rPr>
          <w:i/>
          <w:iCs/>
          <w:lang w:eastAsia="zh-CN"/>
        </w:rPr>
        <w:t xml:space="preserve"> the UE if HARQ-feedback is expected </w:t>
      </w:r>
      <w:r>
        <w:rPr>
          <w:i/>
          <w:iCs/>
          <w:lang w:eastAsia="zh-CN"/>
        </w:rPr>
        <w:t xml:space="preserve">or not </w:t>
      </w:r>
      <w:r w:rsidRPr="00367085">
        <w:rPr>
          <w:i/>
          <w:iCs/>
          <w:lang w:eastAsia="zh-CN"/>
        </w:rPr>
        <w:t xml:space="preserve">for </w:t>
      </w:r>
      <w:proofErr w:type="spellStart"/>
      <w:proofErr w:type="gramStart"/>
      <w:r>
        <w:rPr>
          <w:i/>
          <w:iCs/>
          <w:lang w:eastAsia="zh-CN"/>
        </w:rPr>
        <w:t>M</w:t>
      </w:r>
      <w:r>
        <w:rPr>
          <w:i/>
          <w:iCs/>
          <w:vertAlign w:val="subscript"/>
          <w:lang w:eastAsia="zh-CN"/>
        </w:rPr>
        <w:t>A,c</w:t>
      </w:r>
      <w:proofErr w:type="spellEnd"/>
      <w:proofErr w:type="gramEnd"/>
      <w:r w:rsidRPr="00367085">
        <w:rPr>
          <w:i/>
          <w:iCs/>
          <w:lang w:eastAsia="zh-CN"/>
        </w:rPr>
        <w:t xml:space="preserve"> occasions</w:t>
      </w:r>
      <w:r>
        <w:rPr>
          <w:i/>
          <w:iCs/>
          <w:lang w:eastAsia="zh-CN"/>
        </w:rPr>
        <w:t xml:space="preserve"> can be useful to reduce codebook size</w:t>
      </w:r>
      <w:r w:rsidRPr="00367085">
        <w:rPr>
          <w:i/>
          <w:iCs/>
          <w:lang w:eastAsia="zh-CN"/>
        </w:rPr>
        <w:t>.</w:t>
      </w:r>
    </w:p>
    <w:p w14:paraId="588FB55A" w14:textId="77777777" w:rsidR="009F4D12" w:rsidRPr="00D35F7A" w:rsidRDefault="009F4D12" w:rsidP="009F4D12">
      <w:pPr>
        <w:rPr>
          <w:i/>
          <w:iCs/>
          <w:lang w:eastAsia="zh-CN"/>
        </w:rPr>
      </w:pPr>
      <w:r w:rsidRPr="00D35F7A">
        <w:rPr>
          <w:b/>
          <w:bCs/>
          <w:i/>
          <w:iCs/>
          <w:lang w:eastAsia="zh-CN"/>
        </w:rPr>
        <w:t xml:space="preserve">Observation </w:t>
      </w:r>
      <w:r>
        <w:rPr>
          <w:b/>
          <w:bCs/>
          <w:i/>
          <w:iCs/>
          <w:lang w:eastAsia="zh-CN"/>
        </w:rPr>
        <w:t>2</w:t>
      </w:r>
      <w:r w:rsidRPr="00D35F7A">
        <w:rPr>
          <w:b/>
          <w:bCs/>
          <w:i/>
          <w:iCs/>
          <w:lang w:eastAsia="zh-CN"/>
        </w:rPr>
        <w:t xml:space="preserve">: </w:t>
      </w:r>
      <w:r>
        <w:rPr>
          <w:i/>
          <w:iCs/>
          <w:lang w:eastAsia="zh-CN"/>
        </w:rPr>
        <w:t>Codebook size reduction can be achieved if only HARQ disabled processes and SPS PDSCHs are scheduled in</w:t>
      </w:r>
      <w:r w:rsidRPr="00D35F7A">
        <w:rPr>
          <w:i/>
          <w:iCs/>
          <w:lang w:eastAsia="zh-CN"/>
        </w:rPr>
        <w:t xml:space="preserve"> </w:t>
      </w:r>
      <w:proofErr w:type="spellStart"/>
      <w:proofErr w:type="gramStart"/>
      <w:r w:rsidRPr="00D35F7A">
        <w:rPr>
          <w:i/>
          <w:iCs/>
          <w:lang w:eastAsia="zh-CN"/>
        </w:rPr>
        <w:t>M</w:t>
      </w:r>
      <w:r w:rsidRPr="00D35F7A">
        <w:rPr>
          <w:i/>
          <w:iCs/>
          <w:vertAlign w:val="subscript"/>
          <w:lang w:eastAsia="zh-CN"/>
        </w:rPr>
        <w:t>A,c</w:t>
      </w:r>
      <w:proofErr w:type="spellEnd"/>
      <w:proofErr w:type="gramEnd"/>
      <w:r w:rsidRPr="00D35F7A">
        <w:rPr>
          <w:i/>
          <w:iCs/>
          <w:lang w:eastAsia="zh-CN"/>
        </w:rPr>
        <w:t xml:space="preserve"> occasion</w:t>
      </w:r>
      <w:r>
        <w:rPr>
          <w:i/>
          <w:iCs/>
          <w:lang w:eastAsia="zh-CN"/>
        </w:rPr>
        <w:t>s.</w:t>
      </w:r>
    </w:p>
    <w:p w14:paraId="1C2D1CEF" w14:textId="77777777" w:rsidR="009F4D12" w:rsidRDefault="009F4D12" w:rsidP="009F4D12">
      <w:pPr>
        <w:rPr>
          <w:i/>
          <w:iCs/>
          <w:lang w:eastAsia="zh-CN"/>
        </w:rPr>
      </w:pPr>
      <w:r w:rsidRPr="00973755">
        <w:rPr>
          <w:b/>
          <w:bCs/>
          <w:i/>
          <w:iCs/>
          <w:lang w:eastAsia="zh-CN"/>
        </w:rPr>
        <w:t xml:space="preserve">Proposal 2: </w:t>
      </w:r>
      <w:r>
        <w:rPr>
          <w:i/>
          <w:iCs/>
          <w:lang w:eastAsia="zh-CN"/>
        </w:rPr>
        <w:t>Type-1 codebook enhancement is supported as:</w:t>
      </w:r>
    </w:p>
    <w:p w14:paraId="09BBAB22" w14:textId="77777777" w:rsidR="009F4D12" w:rsidRDefault="009F4D12" w:rsidP="009F4D12">
      <w:pPr>
        <w:pStyle w:val="ListParagraph"/>
        <w:numPr>
          <w:ilvl w:val="0"/>
          <w:numId w:val="14"/>
        </w:numPr>
        <w:rPr>
          <w:i/>
          <w:iCs/>
          <w:lang w:eastAsia="zh-CN"/>
        </w:rPr>
      </w:pPr>
      <w:r w:rsidRPr="00E52FBE">
        <w:rPr>
          <w:i/>
          <w:iCs/>
          <w:lang w:eastAsia="zh-CN"/>
        </w:rPr>
        <w:t xml:space="preserve">Layer1/Layer2 </w:t>
      </w:r>
      <w:proofErr w:type="spellStart"/>
      <w:r w:rsidRPr="00E52FBE">
        <w:rPr>
          <w:i/>
          <w:iCs/>
          <w:lang w:eastAsia="zh-CN"/>
        </w:rPr>
        <w:t>signalling</w:t>
      </w:r>
      <w:proofErr w:type="spellEnd"/>
      <w:r w:rsidRPr="00E52FBE">
        <w:rPr>
          <w:i/>
          <w:iCs/>
          <w:lang w:eastAsia="zh-CN"/>
        </w:rPr>
        <w:t xml:space="preserve"> is </w:t>
      </w:r>
      <w:r>
        <w:rPr>
          <w:i/>
          <w:iCs/>
          <w:lang w:eastAsia="zh-CN"/>
        </w:rPr>
        <w:t xml:space="preserve">used to indicate that only HARQ disabled processes are scheduled in </w:t>
      </w:r>
      <w:proofErr w:type="spellStart"/>
      <w:proofErr w:type="gramStart"/>
      <w:r w:rsidRPr="009359C1">
        <w:rPr>
          <w:i/>
          <w:iCs/>
          <w:lang w:val="en-GB" w:eastAsia="zh-CN"/>
        </w:rPr>
        <w:t>M</w:t>
      </w:r>
      <w:r w:rsidRPr="009359C1">
        <w:rPr>
          <w:i/>
          <w:iCs/>
          <w:vertAlign w:val="subscript"/>
          <w:lang w:val="en-GB" w:eastAsia="zh-CN"/>
        </w:rPr>
        <w:t>A,c</w:t>
      </w:r>
      <w:proofErr w:type="spellEnd"/>
      <w:proofErr w:type="gramEnd"/>
      <w:r w:rsidRPr="009359C1">
        <w:rPr>
          <w:i/>
          <w:iCs/>
          <w:lang w:val="en-GB" w:eastAsia="zh-CN"/>
        </w:rPr>
        <w:t xml:space="preserve"> occasions</w:t>
      </w:r>
      <w:r w:rsidRPr="00E52FBE">
        <w:rPr>
          <w:i/>
          <w:iCs/>
          <w:lang w:eastAsia="zh-CN"/>
        </w:rPr>
        <w:t>.</w:t>
      </w:r>
    </w:p>
    <w:p w14:paraId="7FA0F490" w14:textId="77777777" w:rsidR="009F4D12" w:rsidRDefault="009F4D12" w:rsidP="009F4D12">
      <w:pPr>
        <w:pStyle w:val="ListParagraph"/>
        <w:numPr>
          <w:ilvl w:val="0"/>
          <w:numId w:val="14"/>
        </w:numPr>
        <w:rPr>
          <w:i/>
          <w:iCs/>
          <w:lang w:eastAsia="zh-CN"/>
        </w:rPr>
      </w:pPr>
      <w:r>
        <w:rPr>
          <w:i/>
          <w:iCs/>
          <w:lang w:eastAsia="zh-CN"/>
        </w:rPr>
        <w:t xml:space="preserve">If there are no SPS PDSCH(s) configured within </w:t>
      </w:r>
      <w:proofErr w:type="spellStart"/>
      <w:proofErr w:type="gramStart"/>
      <w:r w:rsidRPr="00A6287B">
        <w:rPr>
          <w:i/>
          <w:iCs/>
          <w:lang w:eastAsia="zh-CN"/>
        </w:rPr>
        <w:t>MA,c</w:t>
      </w:r>
      <w:proofErr w:type="spellEnd"/>
      <w:proofErr w:type="gramEnd"/>
      <w:r w:rsidRPr="00A6287B">
        <w:rPr>
          <w:i/>
          <w:iCs/>
          <w:lang w:eastAsia="zh-CN"/>
        </w:rPr>
        <w:t xml:space="preserve"> occasion</w:t>
      </w:r>
      <w:r>
        <w:rPr>
          <w:i/>
          <w:iCs/>
          <w:lang w:eastAsia="zh-CN"/>
        </w:rPr>
        <w:t>, UE omits HARQ feedback.</w:t>
      </w:r>
    </w:p>
    <w:p w14:paraId="5CD347E0" w14:textId="77777777" w:rsidR="009F4D12" w:rsidRDefault="009F4D12" w:rsidP="009F4D12">
      <w:pPr>
        <w:pStyle w:val="ListParagraph"/>
        <w:numPr>
          <w:ilvl w:val="0"/>
          <w:numId w:val="14"/>
        </w:numPr>
        <w:rPr>
          <w:i/>
          <w:iCs/>
          <w:lang w:eastAsia="zh-CN"/>
        </w:rPr>
      </w:pPr>
      <w:r>
        <w:rPr>
          <w:i/>
          <w:iCs/>
          <w:lang w:eastAsia="zh-CN"/>
        </w:rPr>
        <w:t xml:space="preserve">If there are SPS PDSCH(s) configured within </w:t>
      </w:r>
      <w:proofErr w:type="spellStart"/>
      <w:proofErr w:type="gramStart"/>
      <w:r w:rsidRPr="00A6287B">
        <w:rPr>
          <w:i/>
          <w:iCs/>
          <w:lang w:eastAsia="zh-CN"/>
        </w:rPr>
        <w:t>MA,c</w:t>
      </w:r>
      <w:proofErr w:type="spellEnd"/>
      <w:proofErr w:type="gramEnd"/>
      <w:r w:rsidRPr="00A6287B">
        <w:rPr>
          <w:i/>
          <w:iCs/>
          <w:lang w:eastAsia="zh-CN"/>
        </w:rPr>
        <w:t xml:space="preserve"> occasion</w:t>
      </w:r>
      <w:r>
        <w:rPr>
          <w:i/>
          <w:iCs/>
          <w:lang w:eastAsia="zh-CN"/>
        </w:rPr>
        <w:t>, UE omits HARQ feedback for non SPS PDSCH occasions.</w:t>
      </w:r>
    </w:p>
    <w:p w14:paraId="3079371D" w14:textId="420FAB5E" w:rsidR="009F4D12" w:rsidRDefault="009F4D12" w:rsidP="009F4D12">
      <w:pPr>
        <w:pStyle w:val="ListParagraph"/>
        <w:numPr>
          <w:ilvl w:val="1"/>
          <w:numId w:val="14"/>
        </w:numPr>
        <w:rPr>
          <w:i/>
          <w:iCs/>
          <w:lang w:eastAsia="zh-CN"/>
        </w:rPr>
      </w:pPr>
      <w:r>
        <w:rPr>
          <w:i/>
          <w:iCs/>
          <w:lang w:eastAsia="zh-CN"/>
        </w:rPr>
        <w:t xml:space="preserve">UE reports HARQ feedback for </w:t>
      </w:r>
      <w:r w:rsidRPr="00C02A15">
        <w:rPr>
          <w:i/>
          <w:iCs/>
          <w:lang w:eastAsia="zh-CN"/>
        </w:rPr>
        <w:t>all SPS PDSCH occasions irrespective of the</w:t>
      </w:r>
      <w:r>
        <w:rPr>
          <w:i/>
          <w:iCs/>
          <w:lang w:eastAsia="zh-CN"/>
        </w:rPr>
        <w:t>ir</w:t>
      </w:r>
      <w:r w:rsidRPr="00C02A15">
        <w:rPr>
          <w:i/>
          <w:iCs/>
          <w:lang w:eastAsia="zh-CN"/>
        </w:rPr>
        <w:t xml:space="preserve"> HARQ process number</w:t>
      </w:r>
      <w:r>
        <w:rPr>
          <w:i/>
          <w:iCs/>
          <w:lang w:eastAsia="zh-CN"/>
        </w:rPr>
        <w:t>.</w:t>
      </w:r>
    </w:p>
    <w:p w14:paraId="1B90D459" w14:textId="77777777" w:rsidR="004B2F31" w:rsidRDefault="004B2F31" w:rsidP="004B2F31">
      <w:pPr>
        <w:rPr>
          <w:i/>
          <w:iCs/>
          <w:lang w:eastAsia="zh-CN"/>
        </w:rPr>
      </w:pPr>
      <w:r w:rsidRPr="00973755"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3</w:t>
      </w:r>
      <w:r w:rsidRPr="00973755">
        <w:rPr>
          <w:b/>
          <w:bCs/>
          <w:i/>
          <w:iCs/>
          <w:lang w:eastAsia="zh-CN"/>
        </w:rPr>
        <w:t xml:space="preserve">: </w:t>
      </w:r>
      <w:r>
        <w:rPr>
          <w:i/>
          <w:iCs/>
          <w:lang w:eastAsia="zh-CN"/>
        </w:rPr>
        <w:t>If</w:t>
      </w:r>
      <w:r w:rsidRPr="00AE4598">
        <w:rPr>
          <w:i/>
          <w:iCs/>
          <w:lang w:eastAsia="zh-CN"/>
        </w:rPr>
        <w:t xml:space="preserve"> 32 HARQ processes are configured</w:t>
      </w:r>
      <w:r>
        <w:rPr>
          <w:i/>
          <w:iCs/>
          <w:lang w:eastAsia="zh-CN"/>
        </w:rPr>
        <w:t>, scheduling is carried out with non-fallback DCI formats:</w:t>
      </w:r>
    </w:p>
    <w:p w14:paraId="1E2F09EA" w14:textId="77777777" w:rsidR="004B2F31" w:rsidRPr="00AE4598" w:rsidRDefault="004B2F31" w:rsidP="004B2F31">
      <w:pPr>
        <w:pStyle w:val="ListParagraph"/>
        <w:numPr>
          <w:ilvl w:val="0"/>
          <w:numId w:val="19"/>
        </w:numPr>
      </w:pPr>
      <w:r w:rsidRPr="00AE4598">
        <w:rPr>
          <w:i/>
          <w:iCs/>
          <w:lang w:eastAsia="zh-CN"/>
        </w:rPr>
        <w:t>Support option 3 for HARQ process ID indication for non-fallback DCI 0-2/1-2 and DCI 0-1/1-</w:t>
      </w:r>
      <w:r>
        <w:rPr>
          <w:i/>
          <w:iCs/>
          <w:lang w:eastAsia="zh-CN"/>
        </w:rPr>
        <w:t>1</w:t>
      </w:r>
    </w:p>
    <w:p w14:paraId="0D9C1699" w14:textId="77777777" w:rsidR="004B2F31" w:rsidRPr="00A41BDE" w:rsidRDefault="004B2F31" w:rsidP="004B2F31">
      <w:pPr>
        <w:pStyle w:val="ListParagraph"/>
        <w:numPr>
          <w:ilvl w:val="0"/>
          <w:numId w:val="19"/>
        </w:numPr>
        <w:rPr>
          <w:i/>
          <w:iCs/>
          <w:lang w:eastAsia="zh-CN"/>
        </w:rPr>
      </w:pPr>
      <w:r w:rsidRPr="00A41BDE">
        <w:rPr>
          <w:i/>
          <w:iCs/>
          <w:lang w:eastAsia="zh-CN"/>
        </w:rPr>
        <w:t>No enhancement is needed for DCI 0-0/1-0</w:t>
      </w:r>
    </w:p>
    <w:p w14:paraId="5BF55799" w14:textId="77777777" w:rsidR="008046E2" w:rsidRPr="001425C8" w:rsidRDefault="008046E2" w:rsidP="008046E2">
      <w:pPr>
        <w:rPr>
          <w:lang w:eastAsia="zh-CN"/>
        </w:rPr>
      </w:pPr>
      <w:r w:rsidRPr="008046E2">
        <w:rPr>
          <w:b/>
          <w:bCs/>
          <w:i/>
          <w:iCs/>
          <w:lang w:eastAsia="zh-CN"/>
        </w:rPr>
        <w:t xml:space="preserve">Proposal 4: </w:t>
      </w:r>
      <w:r w:rsidRPr="008046E2">
        <w:rPr>
          <w:i/>
          <w:iCs/>
          <w:lang w:eastAsia="zh-CN"/>
        </w:rPr>
        <w:t xml:space="preserve">Whether to use HARQ enabled or disabled process for the transmission of MAC CE is left up to </w:t>
      </w:r>
      <w:proofErr w:type="spellStart"/>
      <w:r w:rsidRPr="008046E2">
        <w:rPr>
          <w:i/>
          <w:iCs/>
          <w:lang w:eastAsia="zh-CN"/>
        </w:rPr>
        <w:t>gNB</w:t>
      </w:r>
      <w:proofErr w:type="spellEnd"/>
      <w:r w:rsidRPr="008046E2">
        <w:rPr>
          <w:i/>
          <w:iCs/>
          <w:lang w:eastAsia="zh-CN"/>
        </w:rPr>
        <w:t xml:space="preserve"> implementation. </w:t>
      </w:r>
    </w:p>
    <w:p w14:paraId="6E2E09BD" w14:textId="77777777" w:rsidR="004B2F31" w:rsidRPr="004B2F31" w:rsidRDefault="004B2F31" w:rsidP="004B2F31">
      <w:pPr>
        <w:rPr>
          <w:i/>
          <w:iCs/>
          <w:lang w:eastAsia="zh-CN"/>
        </w:rPr>
      </w:pPr>
    </w:p>
    <w:p w14:paraId="5C1CE7FE" w14:textId="77777777" w:rsidR="00364697" w:rsidRPr="00AA7070" w:rsidRDefault="00364697" w:rsidP="00364697">
      <w:pPr>
        <w:pStyle w:val="Heading1"/>
        <w:spacing w:before="240"/>
        <w:ind w:left="578" w:hanging="578"/>
        <w:rPr>
          <w:lang w:eastAsia="zh-CN"/>
        </w:rPr>
      </w:pPr>
      <w:r w:rsidRPr="00AA7070">
        <w:rPr>
          <w:lang w:eastAsia="zh-CN"/>
        </w:rPr>
        <w:t>References</w:t>
      </w:r>
    </w:p>
    <w:p w14:paraId="2AACC92C" w14:textId="694D8CFA" w:rsidR="00C71012" w:rsidRPr="00C71012" w:rsidRDefault="00364697" w:rsidP="00C71012">
      <w:pPr>
        <w:pStyle w:val="BodyText"/>
        <w:rPr>
          <w:rFonts w:eastAsia="STKaiti"/>
        </w:rPr>
      </w:pPr>
      <w:r w:rsidRPr="005C217B">
        <w:rPr>
          <w:sz w:val="22"/>
          <w:szCs w:val="22"/>
        </w:rPr>
        <w:t xml:space="preserve">[1] </w:t>
      </w:r>
      <w:bookmarkStart w:id="13" w:name="_Ref534892461"/>
      <w:r w:rsidR="00C71012">
        <w:rPr>
          <w:sz w:val="22"/>
          <w:szCs w:val="22"/>
        </w:rPr>
        <w:t>RP-193234, “NR-NTN: Solutions for NR to support non-terrestrial networks (NTN)</w:t>
      </w:r>
      <w:r w:rsidR="00C71012">
        <w:t xml:space="preserve">”, </w:t>
      </w:r>
      <w:r w:rsidR="00C71012">
        <w:rPr>
          <w:sz w:val="22"/>
          <w:szCs w:val="22"/>
        </w:rPr>
        <w:t>RAN #86, Dec. 2019.</w:t>
      </w:r>
      <w:bookmarkEnd w:id="13"/>
    </w:p>
    <w:p w14:paraId="3CFDFFF7" w14:textId="58EA9ECB" w:rsidR="006F2E11" w:rsidRDefault="00364697" w:rsidP="006F2E11">
      <w:pPr>
        <w:rPr>
          <w:lang w:eastAsia="ja-JP"/>
        </w:rPr>
      </w:pPr>
      <w:r w:rsidRPr="005C217B">
        <w:t xml:space="preserve">[2] </w:t>
      </w:r>
      <w:r w:rsidR="006F2E11" w:rsidRPr="006259B8">
        <w:rPr>
          <w:lang w:eastAsia="ja-JP"/>
        </w:rPr>
        <w:t>RAN1 Chairman’s Note, 3GPP TSG RAN WG1 Meeting #10</w:t>
      </w:r>
      <w:r w:rsidR="006F2E11">
        <w:rPr>
          <w:lang w:eastAsia="ja-JP"/>
        </w:rPr>
        <w:t>4</w:t>
      </w:r>
      <w:r w:rsidR="006F2E11" w:rsidRPr="006259B8">
        <w:rPr>
          <w:lang w:eastAsia="ja-JP"/>
        </w:rPr>
        <w:t xml:space="preserve">-e, e-Meeting, </w:t>
      </w:r>
      <w:r w:rsidR="006F2E11">
        <w:rPr>
          <w:lang w:eastAsia="ja-JP"/>
        </w:rPr>
        <w:t>Jan. 25th – Feb. 5</w:t>
      </w:r>
      <w:r w:rsidR="006F2E11" w:rsidRPr="006259B8">
        <w:rPr>
          <w:lang w:eastAsia="ja-JP"/>
        </w:rPr>
        <w:t>th, 202</w:t>
      </w:r>
      <w:r w:rsidR="006F2E11">
        <w:rPr>
          <w:lang w:eastAsia="ja-JP"/>
        </w:rPr>
        <w:t>1</w:t>
      </w:r>
      <w:r w:rsidR="006F2E11" w:rsidRPr="006259B8">
        <w:rPr>
          <w:lang w:eastAsia="ja-JP"/>
        </w:rPr>
        <w:t>.</w:t>
      </w:r>
    </w:p>
    <w:p w14:paraId="1C6137E1" w14:textId="77517973" w:rsidR="005402D2" w:rsidRPr="00364697" w:rsidRDefault="00F71DB0" w:rsidP="00364697">
      <w:pPr>
        <w:pStyle w:val="BodyText"/>
        <w:rPr>
          <w:sz w:val="22"/>
          <w:szCs w:val="22"/>
        </w:rPr>
      </w:pPr>
    </w:p>
    <w:sectPr w:rsidR="005402D2" w:rsidRPr="00364697" w:rsidSect="00DA1C31"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F3DF0"/>
    <w:multiLevelType w:val="multilevel"/>
    <w:tmpl w:val="0BBF3DF0"/>
    <w:lvl w:ilvl="0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" w15:restartNumberingAfterBreak="0">
    <w:nsid w:val="0EEC1845"/>
    <w:multiLevelType w:val="hybridMultilevel"/>
    <w:tmpl w:val="EA58F3F0"/>
    <w:lvl w:ilvl="0" w:tplc="733668B2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0D55D75"/>
    <w:multiLevelType w:val="hybridMultilevel"/>
    <w:tmpl w:val="4CB40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3E4B2D"/>
    <w:multiLevelType w:val="hybridMultilevel"/>
    <w:tmpl w:val="7CAAE4AC"/>
    <w:lvl w:ilvl="0" w:tplc="17DE1B8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E505C2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2D4535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82638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BB2731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4BA668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92A6E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898BB7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9AAC7E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25DA4C0A"/>
    <w:multiLevelType w:val="hybridMultilevel"/>
    <w:tmpl w:val="DCECF34E"/>
    <w:lvl w:ilvl="0" w:tplc="A2AAF4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04D7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862E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4EF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2CA1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20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C441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5457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50D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2842"/>
        </w:tabs>
        <w:ind w:left="284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43F01F3"/>
    <w:multiLevelType w:val="hybridMultilevel"/>
    <w:tmpl w:val="D29AFC5A"/>
    <w:lvl w:ilvl="0" w:tplc="639E4342"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="Times New Roman" w:hint="eastAsia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F70C4F"/>
    <w:multiLevelType w:val="hybridMultilevel"/>
    <w:tmpl w:val="D1CAC728"/>
    <w:lvl w:ilvl="0" w:tplc="639E4342">
      <w:numFmt w:val="bullet"/>
      <w:lvlText w:val="-"/>
      <w:lvlJc w:val="left"/>
      <w:pPr>
        <w:ind w:left="780" w:hanging="360"/>
      </w:pPr>
      <w:rPr>
        <w:rFonts w:ascii="Malgun Gothic" w:eastAsia="Malgun Gothic" w:hAnsi="Malgun Gothic" w:cs="Times New Roman" w:hint="eastAsia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3EF86C94"/>
    <w:multiLevelType w:val="hybridMultilevel"/>
    <w:tmpl w:val="75B2A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480141"/>
    <w:multiLevelType w:val="hybridMultilevel"/>
    <w:tmpl w:val="AC2CC70C"/>
    <w:lvl w:ilvl="0" w:tplc="639E434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Malgun Gothic" w:eastAsia="Malgun Gothic" w:hAnsi="Malgun Gothic" w:cs="Times New Roman" w:hint="eastAsia"/>
      </w:rPr>
    </w:lvl>
    <w:lvl w:ilvl="1" w:tplc="0E505C2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2D4535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82638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BB2731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4BA668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92A6E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898BB7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9AAC7E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435C5EAD"/>
    <w:multiLevelType w:val="hybridMultilevel"/>
    <w:tmpl w:val="CED8B5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B92053"/>
    <w:multiLevelType w:val="hybridMultilevel"/>
    <w:tmpl w:val="56A09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005064"/>
    <w:multiLevelType w:val="hybridMultilevel"/>
    <w:tmpl w:val="94FE6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C403C4"/>
    <w:multiLevelType w:val="multilevel"/>
    <w:tmpl w:val="51C403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14" w15:restartNumberingAfterBreak="0">
    <w:nsid w:val="6DA47FDF"/>
    <w:multiLevelType w:val="hybridMultilevel"/>
    <w:tmpl w:val="6CA44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D510E2"/>
    <w:multiLevelType w:val="hybridMultilevel"/>
    <w:tmpl w:val="E13C4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81D07"/>
    <w:multiLevelType w:val="hybridMultilevel"/>
    <w:tmpl w:val="AC7823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4"/>
  </w:num>
  <w:num w:numId="5">
    <w:abstractNumId w:val="2"/>
  </w:num>
  <w:num w:numId="6">
    <w:abstractNumId w:val="15"/>
  </w:num>
  <w:num w:numId="7">
    <w:abstractNumId w:val="11"/>
  </w:num>
  <w:num w:numId="8">
    <w:abstractNumId w:val="10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6"/>
  </w:num>
  <w:num w:numId="12">
    <w:abstractNumId w:val="3"/>
  </w:num>
  <w:num w:numId="13">
    <w:abstractNumId w:val="9"/>
  </w:num>
  <w:num w:numId="14">
    <w:abstractNumId w:val="6"/>
  </w:num>
  <w:num w:numId="15">
    <w:abstractNumId w:val="5"/>
  </w:num>
  <w:num w:numId="16">
    <w:abstractNumId w:val="4"/>
  </w:num>
  <w:num w:numId="17">
    <w:abstractNumId w:val="12"/>
  </w:num>
  <w:num w:numId="18">
    <w:abstractNumId w:val="8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58B"/>
    <w:rsid w:val="000019FB"/>
    <w:rsid w:val="000507E6"/>
    <w:rsid w:val="000757FA"/>
    <w:rsid w:val="000763D8"/>
    <w:rsid w:val="000824CF"/>
    <w:rsid w:val="000A14EB"/>
    <w:rsid w:val="000A73B0"/>
    <w:rsid w:val="000B2849"/>
    <w:rsid w:val="000C1D78"/>
    <w:rsid w:val="000D10E1"/>
    <w:rsid w:val="00107CD5"/>
    <w:rsid w:val="0011389A"/>
    <w:rsid w:val="001425C8"/>
    <w:rsid w:val="0015642E"/>
    <w:rsid w:val="0017784C"/>
    <w:rsid w:val="00190321"/>
    <w:rsid w:val="001E6A44"/>
    <w:rsid w:val="001F6F39"/>
    <w:rsid w:val="002509ED"/>
    <w:rsid w:val="002A7157"/>
    <w:rsid w:val="002B47EA"/>
    <w:rsid w:val="00316FAC"/>
    <w:rsid w:val="00317350"/>
    <w:rsid w:val="00322932"/>
    <w:rsid w:val="00364697"/>
    <w:rsid w:val="00367085"/>
    <w:rsid w:val="003744A8"/>
    <w:rsid w:val="0037575C"/>
    <w:rsid w:val="003B2BCA"/>
    <w:rsid w:val="003D770A"/>
    <w:rsid w:val="003F3E1F"/>
    <w:rsid w:val="00413808"/>
    <w:rsid w:val="0044436D"/>
    <w:rsid w:val="004B2F31"/>
    <w:rsid w:val="004C7E87"/>
    <w:rsid w:val="004E4F08"/>
    <w:rsid w:val="004E66DE"/>
    <w:rsid w:val="004F4BF8"/>
    <w:rsid w:val="0050217E"/>
    <w:rsid w:val="005173E0"/>
    <w:rsid w:val="0055064E"/>
    <w:rsid w:val="00587D09"/>
    <w:rsid w:val="005A3EAB"/>
    <w:rsid w:val="005B2663"/>
    <w:rsid w:val="005D6059"/>
    <w:rsid w:val="005E0B03"/>
    <w:rsid w:val="0060503D"/>
    <w:rsid w:val="00611BE3"/>
    <w:rsid w:val="006A52FB"/>
    <w:rsid w:val="006B0FA9"/>
    <w:rsid w:val="006D1F3B"/>
    <w:rsid w:val="006E57E2"/>
    <w:rsid w:val="006F2E11"/>
    <w:rsid w:val="006F3782"/>
    <w:rsid w:val="00706310"/>
    <w:rsid w:val="00711BC2"/>
    <w:rsid w:val="00717570"/>
    <w:rsid w:val="007501A1"/>
    <w:rsid w:val="00796F07"/>
    <w:rsid w:val="007E79AB"/>
    <w:rsid w:val="007F433B"/>
    <w:rsid w:val="0080219F"/>
    <w:rsid w:val="008046E2"/>
    <w:rsid w:val="00825706"/>
    <w:rsid w:val="00832F7B"/>
    <w:rsid w:val="0085205D"/>
    <w:rsid w:val="00856AA6"/>
    <w:rsid w:val="0088185F"/>
    <w:rsid w:val="00894607"/>
    <w:rsid w:val="00897B02"/>
    <w:rsid w:val="008E30E2"/>
    <w:rsid w:val="008F4CD1"/>
    <w:rsid w:val="00917F21"/>
    <w:rsid w:val="009309C4"/>
    <w:rsid w:val="0093347B"/>
    <w:rsid w:val="009359C1"/>
    <w:rsid w:val="00957E62"/>
    <w:rsid w:val="00973755"/>
    <w:rsid w:val="00997359"/>
    <w:rsid w:val="009B1DA4"/>
    <w:rsid w:val="009E04D4"/>
    <w:rsid w:val="009E4735"/>
    <w:rsid w:val="009F02E2"/>
    <w:rsid w:val="009F21B6"/>
    <w:rsid w:val="009F4D12"/>
    <w:rsid w:val="009F72C8"/>
    <w:rsid w:val="00A004FB"/>
    <w:rsid w:val="00A20CA6"/>
    <w:rsid w:val="00A41BDE"/>
    <w:rsid w:val="00A43083"/>
    <w:rsid w:val="00A6287B"/>
    <w:rsid w:val="00A67A25"/>
    <w:rsid w:val="00A71B0E"/>
    <w:rsid w:val="00A8758B"/>
    <w:rsid w:val="00AE4598"/>
    <w:rsid w:val="00AF3370"/>
    <w:rsid w:val="00AF50F2"/>
    <w:rsid w:val="00B87F82"/>
    <w:rsid w:val="00BA50FA"/>
    <w:rsid w:val="00BC14B6"/>
    <w:rsid w:val="00BF47D2"/>
    <w:rsid w:val="00C02A15"/>
    <w:rsid w:val="00C36A73"/>
    <w:rsid w:val="00C600C4"/>
    <w:rsid w:val="00C71012"/>
    <w:rsid w:val="00C77B5B"/>
    <w:rsid w:val="00CA2864"/>
    <w:rsid w:val="00CA57FC"/>
    <w:rsid w:val="00CA7BC6"/>
    <w:rsid w:val="00CD7038"/>
    <w:rsid w:val="00CE5203"/>
    <w:rsid w:val="00D01AE1"/>
    <w:rsid w:val="00D35F7A"/>
    <w:rsid w:val="00D40834"/>
    <w:rsid w:val="00D5334F"/>
    <w:rsid w:val="00D67053"/>
    <w:rsid w:val="00D72F36"/>
    <w:rsid w:val="00D95EE4"/>
    <w:rsid w:val="00DC2829"/>
    <w:rsid w:val="00E23AC3"/>
    <w:rsid w:val="00E25189"/>
    <w:rsid w:val="00E52FBE"/>
    <w:rsid w:val="00E72256"/>
    <w:rsid w:val="00EC089C"/>
    <w:rsid w:val="00ED2614"/>
    <w:rsid w:val="00F34D1A"/>
    <w:rsid w:val="00F50BF9"/>
    <w:rsid w:val="00F6285F"/>
    <w:rsid w:val="00F71DB0"/>
    <w:rsid w:val="00FD6F71"/>
    <w:rsid w:val="00FE3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4A6F74"/>
  <w15:chartTrackingRefBased/>
  <w15:docId w15:val="{359A327F-DBEC-479A-8771-AB7C0B85D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4697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Theme="minorEastAsia" w:hAnsi="Times New Roman" w:cs="Times New Roman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Normal"/>
    <w:next w:val="Normal"/>
    <w:link w:val="Heading1Char"/>
    <w:uiPriority w:val="9"/>
    <w:qFormat/>
    <w:rsid w:val="00364697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Head2A,2,UNDERRUBRIK 1-2,DO NOT USE_h2,h21,H2 Char,h2 Char,Header 2,Header2,22,heading2,2nd level,H21,H22,H23,H24,H25,R2,E2,†berschrift 2,õberschrift 2"/>
    <w:basedOn w:val="Normal"/>
    <w:next w:val="Normal"/>
    <w:link w:val="Heading2Char"/>
    <w:uiPriority w:val="9"/>
    <w:qFormat/>
    <w:rsid w:val="00364697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364697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Normal"/>
    <w:next w:val="Normal"/>
    <w:link w:val="Heading4Char"/>
    <w:uiPriority w:val="9"/>
    <w:qFormat/>
    <w:rsid w:val="00364697"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,H5"/>
    <w:basedOn w:val="Normal"/>
    <w:next w:val="Normal"/>
    <w:link w:val="Heading5Char"/>
    <w:uiPriority w:val="9"/>
    <w:qFormat/>
    <w:rsid w:val="00364697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364697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364697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link w:val="Heading8Char"/>
    <w:uiPriority w:val="9"/>
    <w:qFormat/>
    <w:rsid w:val="00364697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uiPriority w:val="9"/>
    <w:qFormat/>
    <w:rsid w:val="00364697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364697"/>
    <w:rPr>
      <w:rFonts w:ascii="Times New Roman" w:eastAsiaTheme="minorEastAsia" w:hAnsi="Times New Roman" w:cs="Times New Roman"/>
      <w:b/>
      <w:bCs/>
      <w:sz w:val="28"/>
      <w:szCs w:val="28"/>
      <w:lang w:val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Header 2 Char,Header2 Char,22 Char,heading2 Char,2nd level Char,H21 Char,H22 Char,H23 Char,H24 Char,H25 Char,R2 Char,E2 Char"/>
    <w:basedOn w:val="DefaultParagraphFont"/>
    <w:link w:val="Heading2"/>
    <w:uiPriority w:val="9"/>
    <w:rsid w:val="00364697"/>
    <w:rPr>
      <w:rFonts w:ascii="Times New Roman" w:eastAsiaTheme="minorEastAsia" w:hAnsi="Times New Roman" w:cs="Times New Roman"/>
      <w:b/>
      <w:bCs/>
      <w:sz w:val="24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364697"/>
    <w:rPr>
      <w:rFonts w:ascii="Times New Roman" w:eastAsiaTheme="minorEastAsia" w:hAnsi="Times New Roman" w:cs="Times New Roman"/>
      <w:b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364697"/>
    <w:rPr>
      <w:rFonts w:ascii="Times New Roman" w:eastAsiaTheme="minorEastAsia" w:hAnsi="Times New Roman" w:cs="Times New Roman"/>
      <w:b/>
      <w:bCs/>
      <w:szCs w:val="28"/>
      <w:lang w:val="en-US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uiPriority w:val="9"/>
    <w:rsid w:val="00364697"/>
    <w:rPr>
      <w:rFonts w:ascii="Times New Roman" w:eastAsiaTheme="minorEastAsia" w:hAnsi="Times New Roman" w:cs="Times New Roman"/>
      <w:b/>
      <w:bCs/>
      <w:i/>
      <w:iCs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rsid w:val="00364697"/>
    <w:rPr>
      <w:rFonts w:ascii="Times New Roman" w:eastAsiaTheme="minorEastAsia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rsid w:val="00364697"/>
    <w:rPr>
      <w:rFonts w:ascii="Times New Roman" w:eastAsiaTheme="minorEastAsia" w:hAnsi="Times New Roman" w:cs="Times New Roman"/>
      <w:sz w:val="24"/>
      <w:szCs w:val="24"/>
      <w:lang w:val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"/>
    <w:rsid w:val="00364697"/>
    <w:rPr>
      <w:rFonts w:ascii="Times New Roman" w:eastAsiaTheme="minorEastAsia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"/>
    <w:rsid w:val="00364697"/>
    <w:rPr>
      <w:rFonts w:ascii="Arial" w:eastAsiaTheme="minorEastAsia" w:hAnsi="Arial" w:cs="Arial"/>
      <w:lang w:val="en-US"/>
    </w:rPr>
  </w:style>
  <w:style w:type="paragraph" w:styleId="BodyText">
    <w:name w:val="Body Text"/>
    <w:basedOn w:val="Normal"/>
    <w:link w:val="BodyTextChar"/>
    <w:rsid w:val="00364697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364697"/>
    <w:rPr>
      <w:rFonts w:ascii="Times New Roman" w:eastAsiaTheme="minorEastAsia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qFormat/>
    <w:rsid w:val="00364697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?? ??,?????,????,Lista1,中等深浅网格 1 - 着色 21,列表段落"/>
    <w:basedOn w:val="Normal"/>
    <w:link w:val="ListParagraphChar"/>
    <w:uiPriority w:val="34"/>
    <w:qFormat/>
    <w:rsid w:val="009309C4"/>
    <w:pPr>
      <w:ind w:left="720"/>
      <w:contextualSpacing/>
    </w:pPr>
  </w:style>
  <w:style w:type="character" w:customStyle="1" w:styleId="ListParagraphChar">
    <w:name w:val="List Paragraph Char"/>
    <w:aliases w:val="- Bullets Char,목록 단락 Char,?? ?? Char,????? Char,???? Char,Lista1 Char,中等深浅网格 1 - 着色 21 Char,列表段落 Char"/>
    <w:link w:val="ListParagraph"/>
    <w:uiPriority w:val="34"/>
    <w:qFormat/>
    <w:locked/>
    <w:rsid w:val="00C71012"/>
    <w:rPr>
      <w:rFonts w:ascii="Times New Roman" w:eastAsiaTheme="minorEastAsia" w:hAnsi="Times New Roman" w:cs="Times New Roman"/>
      <w:lang w:val="en-US"/>
    </w:rPr>
  </w:style>
  <w:style w:type="paragraph" w:styleId="NormalWeb">
    <w:name w:val="Normal (Web)"/>
    <w:basedOn w:val="Normal"/>
    <w:uiPriority w:val="99"/>
    <w:semiHidden/>
    <w:unhideWhenUsed/>
    <w:rsid w:val="00611BE3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8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0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9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63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42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7605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41011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23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7793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1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62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0386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394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811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4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29074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191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67795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9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481F75-399E-4EC5-8FD2-FEA8C7F52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1677</Words>
  <Characters>9561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Ayesha Ijaz</dc:creator>
  <cp:keywords/>
  <dc:description/>
  <cp:lastModifiedBy>Ayesha Ijaz</cp:lastModifiedBy>
  <cp:revision>2</cp:revision>
  <dcterms:created xsi:type="dcterms:W3CDTF">2021-05-10T13:09:00Z</dcterms:created>
  <dcterms:modified xsi:type="dcterms:W3CDTF">2021-05-10T13:09:00Z</dcterms:modified>
</cp:coreProperties>
</file>